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3C7" w:rsidRPr="00C16492" w:rsidRDefault="006863C7" w:rsidP="00224CBD">
      <w:pPr>
        <w:widowControl w:val="0"/>
        <w:overflowPunct w:val="0"/>
        <w:autoSpaceDE w:val="0"/>
        <w:autoSpaceDN w:val="0"/>
        <w:adjustRightInd w:val="0"/>
        <w:spacing w:after="120" w:line="240" w:lineRule="auto"/>
        <w:ind w:left="540"/>
        <w:jc w:val="center"/>
        <w:rPr>
          <w:rFonts w:ascii="Times New Roman" w:hAnsi="Times New Roman" w:cs="Times New Roman"/>
          <w:b/>
          <w:kern w:val="28"/>
          <w:sz w:val="24"/>
          <w:szCs w:val="24"/>
        </w:rPr>
      </w:pPr>
      <w:r w:rsidRPr="00C16492">
        <w:rPr>
          <w:rFonts w:ascii="Times New Roman" w:hAnsi="Times New Roman" w:cs="Times New Roman"/>
          <w:b/>
          <w:kern w:val="28"/>
          <w:sz w:val="24"/>
          <w:szCs w:val="24"/>
        </w:rPr>
        <w:t xml:space="preserve">LIETUVOS TRIATLONO FEDERACIJOS </w:t>
      </w:r>
    </w:p>
    <w:p w:rsidR="006863C7" w:rsidRPr="00C16492" w:rsidRDefault="006863C7" w:rsidP="00224CBD">
      <w:pPr>
        <w:widowControl w:val="0"/>
        <w:overflowPunct w:val="0"/>
        <w:autoSpaceDE w:val="0"/>
        <w:autoSpaceDN w:val="0"/>
        <w:adjustRightInd w:val="0"/>
        <w:spacing w:after="120" w:line="240" w:lineRule="auto"/>
        <w:ind w:left="540"/>
        <w:jc w:val="center"/>
        <w:rPr>
          <w:rFonts w:ascii="Times New Roman" w:hAnsi="Times New Roman" w:cs="Times New Roman"/>
          <w:b/>
          <w:kern w:val="28"/>
          <w:sz w:val="24"/>
          <w:szCs w:val="24"/>
        </w:rPr>
      </w:pPr>
      <w:r w:rsidRPr="00C16492">
        <w:rPr>
          <w:rFonts w:ascii="Times New Roman" w:hAnsi="Times New Roman" w:cs="Times New Roman"/>
          <w:b/>
          <w:kern w:val="28"/>
          <w:sz w:val="24"/>
          <w:szCs w:val="24"/>
        </w:rPr>
        <w:t>DRAUSMĖS TAISYKLĖS</w:t>
      </w:r>
    </w:p>
    <w:p w:rsidR="006863C7" w:rsidRPr="00C16492" w:rsidRDefault="006863C7" w:rsidP="00224CBD">
      <w:pPr>
        <w:pStyle w:val="Pagrindinistekstas"/>
        <w:spacing w:after="120"/>
        <w:rPr>
          <w:sz w:val="24"/>
          <w:szCs w:val="24"/>
        </w:rPr>
      </w:pPr>
    </w:p>
    <w:p w:rsidR="00A7643F" w:rsidRPr="00C16492" w:rsidRDefault="00A7643F" w:rsidP="00A7643F">
      <w:pPr>
        <w:spacing w:after="120" w:line="240" w:lineRule="auto"/>
        <w:jc w:val="right"/>
        <w:rPr>
          <w:rFonts w:ascii="Times New Roman" w:hAnsi="Times New Roman" w:cs="Times New Roman"/>
          <w:sz w:val="24"/>
          <w:szCs w:val="24"/>
        </w:rPr>
      </w:pPr>
      <w:r w:rsidRPr="00C16492">
        <w:rPr>
          <w:rFonts w:ascii="Times New Roman" w:hAnsi="Times New Roman" w:cs="Times New Roman"/>
          <w:sz w:val="24"/>
          <w:szCs w:val="24"/>
        </w:rPr>
        <w:t xml:space="preserve">Patvirtinta Lietuvos triatlono federacijos </w:t>
      </w:r>
    </w:p>
    <w:p w:rsidR="00A7643F" w:rsidRPr="00C16492" w:rsidRDefault="00A7643F" w:rsidP="00A7643F">
      <w:pPr>
        <w:spacing w:after="120" w:line="240" w:lineRule="auto"/>
        <w:jc w:val="right"/>
        <w:rPr>
          <w:rFonts w:ascii="Times New Roman" w:hAnsi="Times New Roman" w:cs="Times New Roman"/>
          <w:sz w:val="24"/>
          <w:szCs w:val="24"/>
        </w:rPr>
      </w:pPr>
      <w:r w:rsidRPr="00C16492">
        <w:rPr>
          <w:rFonts w:ascii="Times New Roman" w:hAnsi="Times New Roman" w:cs="Times New Roman"/>
          <w:sz w:val="24"/>
          <w:szCs w:val="24"/>
        </w:rPr>
        <w:t xml:space="preserve">Vykdomojo komiteto 2018-11-29 sprendimu Nr. </w:t>
      </w:r>
      <w:r w:rsidR="0097181F" w:rsidRPr="00C16492">
        <w:rPr>
          <w:rFonts w:ascii="Times New Roman" w:hAnsi="Times New Roman" w:cs="Times New Roman"/>
          <w:sz w:val="24"/>
          <w:szCs w:val="24"/>
        </w:rPr>
        <w:t>1</w:t>
      </w:r>
    </w:p>
    <w:p w:rsidR="00A7643F" w:rsidRPr="00C16492" w:rsidRDefault="00A7643F" w:rsidP="00224CBD">
      <w:pPr>
        <w:pStyle w:val="Pagrindinistekstas"/>
        <w:spacing w:after="120"/>
        <w:rPr>
          <w:sz w:val="24"/>
          <w:szCs w:val="24"/>
        </w:rPr>
      </w:pPr>
    </w:p>
    <w:p w:rsidR="006863C7" w:rsidRPr="00C16492" w:rsidRDefault="006863C7" w:rsidP="00224CBD">
      <w:pPr>
        <w:widowControl w:val="0"/>
        <w:numPr>
          <w:ilvl w:val="0"/>
          <w:numId w:val="2"/>
        </w:numPr>
        <w:overflowPunct w:val="0"/>
        <w:autoSpaceDE w:val="0"/>
        <w:autoSpaceDN w:val="0"/>
        <w:adjustRightInd w:val="0"/>
        <w:spacing w:after="120" w:line="240" w:lineRule="auto"/>
        <w:ind w:left="567" w:hanging="567"/>
        <w:jc w:val="center"/>
        <w:rPr>
          <w:rFonts w:ascii="Times New Roman" w:hAnsi="Times New Roman" w:cs="Times New Roman"/>
          <w:b/>
          <w:kern w:val="28"/>
          <w:sz w:val="24"/>
          <w:szCs w:val="24"/>
        </w:rPr>
      </w:pPr>
      <w:r w:rsidRPr="00C16492">
        <w:rPr>
          <w:rFonts w:ascii="Times New Roman" w:hAnsi="Times New Roman" w:cs="Times New Roman"/>
          <w:b/>
          <w:kern w:val="28"/>
          <w:sz w:val="24"/>
          <w:szCs w:val="24"/>
        </w:rPr>
        <w:t>BENDROSIOS NUOSTATOS</w:t>
      </w:r>
    </w:p>
    <w:p w:rsidR="006863C7" w:rsidRPr="00C16492" w:rsidRDefault="006863C7" w:rsidP="00224CBD">
      <w:pPr>
        <w:pStyle w:val="Sraopastraipa"/>
        <w:numPr>
          <w:ilvl w:val="3"/>
          <w:numId w:val="2"/>
        </w:numPr>
        <w:spacing w:after="120" w:line="240" w:lineRule="auto"/>
        <w:ind w:left="567" w:hanging="567"/>
        <w:contextualSpacing w:val="0"/>
        <w:rPr>
          <w:rFonts w:ascii="Times New Roman" w:hAnsi="Times New Roman" w:cs="Times New Roman"/>
          <w:b/>
          <w:sz w:val="24"/>
          <w:szCs w:val="24"/>
        </w:rPr>
      </w:pPr>
      <w:r w:rsidRPr="00C16492">
        <w:rPr>
          <w:rFonts w:ascii="Times New Roman" w:hAnsi="Times New Roman" w:cs="Times New Roman"/>
          <w:b/>
          <w:sz w:val="24"/>
          <w:szCs w:val="24"/>
        </w:rPr>
        <w:t>Taikymo sritis</w:t>
      </w:r>
    </w:p>
    <w:p w:rsidR="007F3E9A" w:rsidRPr="00C16492" w:rsidRDefault="006863C7" w:rsidP="00224CBD">
      <w:pPr>
        <w:widowControl w:val="0"/>
        <w:numPr>
          <w:ilvl w:val="1"/>
          <w:numId w:val="3"/>
        </w:numPr>
        <w:overflowPunct w:val="0"/>
        <w:autoSpaceDE w:val="0"/>
        <w:autoSpaceDN w:val="0"/>
        <w:adjustRightInd w:val="0"/>
        <w:spacing w:after="120" w:line="240" w:lineRule="auto"/>
        <w:ind w:left="567" w:hanging="567"/>
        <w:jc w:val="both"/>
        <w:rPr>
          <w:rFonts w:ascii="Times New Roman" w:hAnsi="Times New Roman" w:cs="Times New Roman"/>
          <w:kern w:val="28"/>
          <w:sz w:val="24"/>
          <w:szCs w:val="24"/>
        </w:rPr>
      </w:pPr>
      <w:r w:rsidRPr="00C16492">
        <w:rPr>
          <w:rFonts w:ascii="Times New Roman" w:hAnsi="Times New Roman" w:cs="Times New Roman"/>
          <w:kern w:val="28"/>
          <w:sz w:val="24"/>
          <w:szCs w:val="24"/>
        </w:rPr>
        <w:t xml:space="preserve">Lietuvos triatlono federacijos (toliau – </w:t>
      </w:r>
      <w:r w:rsidR="00AA15BF" w:rsidRPr="00C16492">
        <w:rPr>
          <w:rFonts w:ascii="Times New Roman" w:hAnsi="Times New Roman" w:cs="Times New Roman"/>
          <w:b/>
          <w:kern w:val="28"/>
          <w:sz w:val="24"/>
          <w:szCs w:val="24"/>
        </w:rPr>
        <w:t>Federacija</w:t>
      </w:r>
      <w:r w:rsidRPr="00C16492">
        <w:rPr>
          <w:rFonts w:ascii="Times New Roman" w:hAnsi="Times New Roman" w:cs="Times New Roman"/>
          <w:kern w:val="28"/>
          <w:sz w:val="24"/>
          <w:szCs w:val="24"/>
        </w:rPr>
        <w:t xml:space="preserve">) drausmės taisyklės (toliau – </w:t>
      </w:r>
      <w:r w:rsidRPr="00C16492">
        <w:rPr>
          <w:rFonts w:ascii="Times New Roman" w:hAnsi="Times New Roman" w:cs="Times New Roman"/>
          <w:b/>
          <w:kern w:val="28"/>
          <w:sz w:val="24"/>
          <w:szCs w:val="24"/>
        </w:rPr>
        <w:t>Taisyklės</w:t>
      </w:r>
      <w:r w:rsidRPr="00C16492">
        <w:rPr>
          <w:rFonts w:ascii="Times New Roman" w:hAnsi="Times New Roman" w:cs="Times New Roman"/>
          <w:kern w:val="28"/>
          <w:sz w:val="24"/>
          <w:szCs w:val="24"/>
        </w:rPr>
        <w:t xml:space="preserve">) taikomos visiems </w:t>
      </w:r>
      <w:r w:rsidR="007F3E9A" w:rsidRPr="00C16492">
        <w:rPr>
          <w:rFonts w:ascii="Times New Roman" w:hAnsi="Times New Roman" w:cs="Times New Roman"/>
          <w:kern w:val="28"/>
          <w:sz w:val="24"/>
          <w:szCs w:val="24"/>
        </w:rPr>
        <w:t>Federacijos organizuojamose ir/arba pripaž</w:t>
      </w:r>
      <w:r w:rsidR="009E4971" w:rsidRPr="00C16492">
        <w:rPr>
          <w:rFonts w:ascii="Times New Roman" w:hAnsi="Times New Roman" w:cs="Times New Roman"/>
          <w:kern w:val="28"/>
          <w:sz w:val="24"/>
          <w:szCs w:val="24"/>
        </w:rPr>
        <w:t>įstamose</w:t>
      </w:r>
      <w:r w:rsidR="007F3E9A" w:rsidRPr="00C16492">
        <w:rPr>
          <w:rFonts w:ascii="Times New Roman" w:hAnsi="Times New Roman" w:cs="Times New Roman"/>
          <w:kern w:val="28"/>
          <w:sz w:val="24"/>
          <w:szCs w:val="24"/>
        </w:rPr>
        <w:t xml:space="preserve"> varžybose, vykstančiose Federacijos jurisdikcijoje</w:t>
      </w:r>
      <w:r w:rsidR="009E4971" w:rsidRPr="00C16492">
        <w:rPr>
          <w:rFonts w:ascii="Times New Roman" w:hAnsi="Times New Roman" w:cs="Times New Roman"/>
          <w:kern w:val="28"/>
          <w:sz w:val="24"/>
          <w:szCs w:val="24"/>
        </w:rPr>
        <w:t>,</w:t>
      </w:r>
      <w:r w:rsidR="007F3E9A" w:rsidRPr="00C16492">
        <w:rPr>
          <w:rFonts w:ascii="Times New Roman" w:hAnsi="Times New Roman" w:cs="Times New Roman"/>
          <w:kern w:val="28"/>
          <w:sz w:val="24"/>
          <w:szCs w:val="24"/>
        </w:rPr>
        <w:t xml:space="preserve"> dalyvaujantiems sportininkams, klubams, teisėjams, oficialiems asmenims bei </w:t>
      </w:r>
      <w:r w:rsidRPr="00C16492">
        <w:rPr>
          <w:rFonts w:ascii="Times New Roman" w:hAnsi="Times New Roman" w:cs="Times New Roman"/>
          <w:kern w:val="28"/>
          <w:sz w:val="24"/>
          <w:szCs w:val="24"/>
        </w:rPr>
        <w:t xml:space="preserve">kitiems su </w:t>
      </w:r>
      <w:r w:rsidR="00AD5BF8" w:rsidRPr="00C16492">
        <w:rPr>
          <w:rFonts w:ascii="Times New Roman" w:hAnsi="Times New Roman" w:cs="Times New Roman"/>
          <w:kern w:val="28"/>
          <w:sz w:val="24"/>
          <w:szCs w:val="24"/>
        </w:rPr>
        <w:t>Federacijos</w:t>
      </w:r>
      <w:r w:rsidRPr="00C16492">
        <w:rPr>
          <w:rFonts w:ascii="Times New Roman" w:hAnsi="Times New Roman" w:cs="Times New Roman"/>
          <w:kern w:val="28"/>
          <w:sz w:val="24"/>
          <w:szCs w:val="24"/>
        </w:rPr>
        <w:t xml:space="preserve"> jurisdikcijoje vykstančiomis varžybomis susijusiems asmenim</w:t>
      </w:r>
      <w:r w:rsidR="007F3E9A" w:rsidRPr="00C16492">
        <w:rPr>
          <w:rFonts w:ascii="Times New Roman" w:hAnsi="Times New Roman" w:cs="Times New Roman"/>
          <w:kern w:val="28"/>
          <w:sz w:val="24"/>
          <w:szCs w:val="24"/>
        </w:rPr>
        <w:t xml:space="preserve">s, taip pat </w:t>
      </w:r>
      <w:r w:rsidR="00F62E1B" w:rsidRPr="00C16492">
        <w:rPr>
          <w:rFonts w:ascii="Times New Roman" w:hAnsi="Times New Roman" w:cs="Times New Roman"/>
          <w:kern w:val="28"/>
          <w:sz w:val="24"/>
          <w:szCs w:val="24"/>
        </w:rPr>
        <w:t>Federacijos</w:t>
      </w:r>
      <w:r w:rsidR="007F3E9A" w:rsidRPr="00C16492">
        <w:rPr>
          <w:rFonts w:ascii="Times New Roman" w:hAnsi="Times New Roman" w:cs="Times New Roman"/>
          <w:kern w:val="28"/>
          <w:sz w:val="24"/>
          <w:szCs w:val="24"/>
        </w:rPr>
        <w:t xml:space="preserve"> ir/arba jo narių </w:t>
      </w:r>
      <w:r w:rsidR="003A05C3" w:rsidRPr="00C16492">
        <w:rPr>
          <w:rFonts w:ascii="Times New Roman" w:hAnsi="Times New Roman" w:cs="Times New Roman"/>
          <w:kern w:val="28"/>
          <w:sz w:val="24"/>
          <w:szCs w:val="24"/>
        </w:rPr>
        <w:t>oficialiems asmenims</w:t>
      </w:r>
      <w:r w:rsidRPr="00C16492">
        <w:rPr>
          <w:rFonts w:ascii="Times New Roman" w:hAnsi="Times New Roman" w:cs="Times New Roman"/>
          <w:kern w:val="28"/>
          <w:sz w:val="24"/>
          <w:szCs w:val="24"/>
        </w:rPr>
        <w:t xml:space="preserve">. </w:t>
      </w:r>
    </w:p>
    <w:p w:rsidR="006863C7" w:rsidRPr="00C16492" w:rsidRDefault="003A05C3" w:rsidP="00224CBD">
      <w:pPr>
        <w:widowControl w:val="0"/>
        <w:numPr>
          <w:ilvl w:val="1"/>
          <w:numId w:val="3"/>
        </w:numPr>
        <w:overflowPunct w:val="0"/>
        <w:autoSpaceDE w:val="0"/>
        <w:autoSpaceDN w:val="0"/>
        <w:adjustRightInd w:val="0"/>
        <w:spacing w:after="120" w:line="240" w:lineRule="auto"/>
        <w:ind w:left="567" w:hanging="567"/>
        <w:jc w:val="both"/>
        <w:rPr>
          <w:rFonts w:ascii="Times New Roman" w:hAnsi="Times New Roman" w:cs="Times New Roman"/>
          <w:sz w:val="24"/>
          <w:szCs w:val="24"/>
        </w:rPr>
      </w:pPr>
      <w:r w:rsidRPr="00C16492">
        <w:rPr>
          <w:rFonts w:ascii="Times New Roman" w:hAnsi="Times New Roman" w:cs="Times New Roman"/>
          <w:sz w:val="24"/>
          <w:szCs w:val="24"/>
        </w:rPr>
        <w:t>Taisyklės</w:t>
      </w:r>
      <w:r w:rsidR="006863C7" w:rsidRPr="00C16492">
        <w:rPr>
          <w:rFonts w:ascii="Times New Roman" w:hAnsi="Times New Roman" w:cs="Times New Roman"/>
          <w:sz w:val="24"/>
          <w:szCs w:val="24"/>
        </w:rPr>
        <w:t xml:space="preserve"> nustato taisykles, kuriomis siekiama, kad </w:t>
      </w:r>
      <w:r w:rsidR="00AD5BF8" w:rsidRPr="00C16492">
        <w:rPr>
          <w:rFonts w:ascii="Times New Roman" w:hAnsi="Times New Roman" w:cs="Times New Roman"/>
          <w:sz w:val="24"/>
          <w:szCs w:val="24"/>
        </w:rPr>
        <w:t xml:space="preserve">Federacijos </w:t>
      </w:r>
      <w:r w:rsidR="006863C7" w:rsidRPr="00C16492">
        <w:rPr>
          <w:rFonts w:ascii="Times New Roman" w:hAnsi="Times New Roman" w:cs="Times New Roman"/>
          <w:sz w:val="24"/>
          <w:szCs w:val="24"/>
        </w:rPr>
        <w:t>organizuojam</w:t>
      </w:r>
      <w:r w:rsidRPr="00C16492">
        <w:rPr>
          <w:rFonts w:ascii="Times New Roman" w:hAnsi="Times New Roman" w:cs="Times New Roman"/>
          <w:sz w:val="24"/>
          <w:szCs w:val="24"/>
        </w:rPr>
        <w:t xml:space="preserve">ose </w:t>
      </w:r>
      <w:r w:rsidR="00AD5BF8" w:rsidRPr="00C16492">
        <w:rPr>
          <w:rFonts w:ascii="Times New Roman" w:hAnsi="Times New Roman" w:cs="Times New Roman"/>
          <w:sz w:val="24"/>
          <w:szCs w:val="24"/>
        </w:rPr>
        <w:t>ir/arba pripaž</w:t>
      </w:r>
      <w:r w:rsidR="009E4971" w:rsidRPr="00C16492">
        <w:rPr>
          <w:rFonts w:ascii="Times New Roman" w:hAnsi="Times New Roman" w:cs="Times New Roman"/>
          <w:sz w:val="24"/>
          <w:szCs w:val="24"/>
        </w:rPr>
        <w:t>įs</w:t>
      </w:r>
      <w:r w:rsidR="00AD5BF8" w:rsidRPr="00C16492">
        <w:rPr>
          <w:rFonts w:ascii="Times New Roman" w:hAnsi="Times New Roman" w:cs="Times New Roman"/>
          <w:sz w:val="24"/>
          <w:szCs w:val="24"/>
        </w:rPr>
        <w:t>t</w:t>
      </w:r>
      <w:r w:rsidR="009E4971" w:rsidRPr="00C16492">
        <w:rPr>
          <w:rFonts w:ascii="Times New Roman" w:hAnsi="Times New Roman" w:cs="Times New Roman"/>
          <w:sz w:val="24"/>
          <w:szCs w:val="24"/>
        </w:rPr>
        <w:t>am</w:t>
      </w:r>
      <w:r w:rsidR="00AD5BF8" w:rsidRPr="00C16492">
        <w:rPr>
          <w:rFonts w:ascii="Times New Roman" w:hAnsi="Times New Roman" w:cs="Times New Roman"/>
          <w:sz w:val="24"/>
          <w:szCs w:val="24"/>
        </w:rPr>
        <w:t>ose</w:t>
      </w:r>
      <w:r w:rsidR="004867A8" w:rsidRPr="00C16492">
        <w:rPr>
          <w:rFonts w:ascii="Times New Roman" w:hAnsi="Times New Roman" w:cs="Times New Roman"/>
          <w:sz w:val="24"/>
          <w:szCs w:val="24"/>
        </w:rPr>
        <w:t xml:space="preserve"> ir/arba jos jurisdikcijoje</w:t>
      </w:r>
      <w:r w:rsidR="006863C7" w:rsidRPr="00C16492">
        <w:rPr>
          <w:rFonts w:ascii="Times New Roman" w:hAnsi="Times New Roman" w:cs="Times New Roman"/>
          <w:sz w:val="24"/>
          <w:szCs w:val="24"/>
        </w:rPr>
        <w:t xml:space="preserve"> vykstančiose varžybose</w:t>
      </w:r>
      <w:r w:rsidR="009E4971" w:rsidRPr="00C16492">
        <w:rPr>
          <w:rFonts w:ascii="Times New Roman" w:hAnsi="Times New Roman" w:cs="Times New Roman"/>
          <w:sz w:val="24"/>
          <w:szCs w:val="24"/>
        </w:rPr>
        <w:t xml:space="preserve"> </w:t>
      </w:r>
      <w:r w:rsidR="006863C7" w:rsidRPr="00C16492">
        <w:rPr>
          <w:rFonts w:ascii="Times New Roman" w:hAnsi="Times New Roman" w:cs="Times New Roman"/>
          <w:sz w:val="24"/>
          <w:szCs w:val="24"/>
        </w:rPr>
        <w:t>būtų laikomasi garbingo sporto principų bei užtikrinama tinkama drausmė</w:t>
      </w:r>
      <w:r w:rsidR="009E4971" w:rsidRPr="00C16492">
        <w:rPr>
          <w:rFonts w:ascii="Times New Roman" w:hAnsi="Times New Roman" w:cs="Times New Roman"/>
          <w:sz w:val="24"/>
          <w:szCs w:val="24"/>
        </w:rPr>
        <w:t>, taip pat siekiama, kad Federacijos veikloje ir kitų asmenų veikloje, susijusiose su triatlono sporto propagavim</w:t>
      </w:r>
      <w:r w:rsidR="004867A8" w:rsidRPr="00C16492">
        <w:rPr>
          <w:rFonts w:ascii="Times New Roman" w:hAnsi="Times New Roman" w:cs="Times New Roman"/>
          <w:sz w:val="24"/>
          <w:szCs w:val="24"/>
        </w:rPr>
        <w:t>u</w:t>
      </w:r>
      <w:r w:rsidR="009E4971" w:rsidRPr="00C16492">
        <w:rPr>
          <w:rFonts w:ascii="Times New Roman" w:hAnsi="Times New Roman" w:cs="Times New Roman"/>
          <w:sz w:val="24"/>
          <w:szCs w:val="24"/>
        </w:rPr>
        <w:t xml:space="preserve"> būtų laikomasi Federacijos, Tarptautinės triatlono sąjungos (toliau – </w:t>
      </w:r>
      <w:r w:rsidR="009E4971" w:rsidRPr="00C16492">
        <w:rPr>
          <w:rFonts w:ascii="Times New Roman" w:hAnsi="Times New Roman" w:cs="Times New Roman"/>
          <w:b/>
          <w:sz w:val="24"/>
          <w:szCs w:val="24"/>
        </w:rPr>
        <w:t>ITU</w:t>
      </w:r>
      <w:r w:rsidR="009E4971" w:rsidRPr="00C16492">
        <w:rPr>
          <w:rFonts w:ascii="Times New Roman" w:hAnsi="Times New Roman" w:cs="Times New Roman"/>
          <w:sz w:val="24"/>
          <w:szCs w:val="24"/>
        </w:rPr>
        <w:t xml:space="preserve">) ir Europos triatlono sąjungos (toliau – </w:t>
      </w:r>
      <w:r w:rsidR="009E4971" w:rsidRPr="00C16492">
        <w:rPr>
          <w:rFonts w:ascii="Times New Roman" w:hAnsi="Times New Roman" w:cs="Times New Roman"/>
          <w:b/>
          <w:sz w:val="24"/>
          <w:szCs w:val="24"/>
        </w:rPr>
        <w:t>ETU</w:t>
      </w:r>
      <w:r w:rsidR="009E4971" w:rsidRPr="00C16492">
        <w:rPr>
          <w:rFonts w:ascii="Times New Roman" w:hAnsi="Times New Roman" w:cs="Times New Roman"/>
          <w:sz w:val="24"/>
          <w:szCs w:val="24"/>
        </w:rPr>
        <w:t xml:space="preserve">) nustatytų taisyklių ir elgesio standartų. </w:t>
      </w:r>
      <w:r w:rsidR="00B473C3" w:rsidRPr="00C16492">
        <w:rPr>
          <w:rFonts w:ascii="Times New Roman" w:hAnsi="Times New Roman" w:cs="Times New Roman"/>
          <w:sz w:val="24"/>
          <w:szCs w:val="24"/>
        </w:rPr>
        <w:t>ITU ir ETU</w:t>
      </w:r>
      <w:r w:rsidR="006863C7" w:rsidRPr="00C16492">
        <w:rPr>
          <w:rFonts w:ascii="Times New Roman" w:hAnsi="Times New Roman" w:cs="Times New Roman"/>
          <w:sz w:val="24"/>
          <w:szCs w:val="24"/>
        </w:rPr>
        <w:t xml:space="preserve"> varžybos yra organizuojamos ir drausmė jose užtikrinama vadovaujantis </w:t>
      </w:r>
      <w:r w:rsidRPr="00C16492">
        <w:rPr>
          <w:rFonts w:ascii="Times New Roman" w:hAnsi="Times New Roman" w:cs="Times New Roman"/>
          <w:sz w:val="24"/>
          <w:szCs w:val="24"/>
        </w:rPr>
        <w:t>ITU</w:t>
      </w:r>
      <w:r w:rsidR="006863C7" w:rsidRPr="00C16492">
        <w:rPr>
          <w:rFonts w:ascii="Times New Roman" w:hAnsi="Times New Roman" w:cs="Times New Roman"/>
          <w:sz w:val="24"/>
          <w:szCs w:val="24"/>
        </w:rPr>
        <w:t xml:space="preserve"> ir/ar </w:t>
      </w:r>
      <w:r w:rsidRPr="00C16492">
        <w:rPr>
          <w:rFonts w:ascii="Times New Roman" w:hAnsi="Times New Roman" w:cs="Times New Roman"/>
          <w:sz w:val="24"/>
          <w:szCs w:val="24"/>
        </w:rPr>
        <w:t xml:space="preserve">ETU </w:t>
      </w:r>
      <w:r w:rsidR="006863C7" w:rsidRPr="00C16492">
        <w:rPr>
          <w:rFonts w:ascii="Times New Roman" w:hAnsi="Times New Roman" w:cs="Times New Roman"/>
          <w:sz w:val="24"/>
          <w:szCs w:val="24"/>
        </w:rPr>
        <w:t xml:space="preserve">nuostatais, tačiau už </w:t>
      </w:r>
      <w:r w:rsidR="00AD5BF8" w:rsidRPr="00C16492">
        <w:rPr>
          <w:rFonts w:ascii="Times New Roman" w:hAnsi="Times New Roman" w:cs="Times New Roman"/>
          <w:sz w:val="24"/>
          <w:szCs w:val="24"/>
        </w:rPr>
        <w:t>Federacijos</w:t>
      </w:r>
      <w:r w:rsidR="006863C7" w:rsidRPr="00C16492">
        <w:rPr>
          <w:rFonts w:ascii="Times New Roman" w:hAnsi="Times New Roman" w:cs="Times New Roman"/>
          <w:sz w:val="24"/>
          <w:szCs w:val="24"/>
        </w:rPr>
        <w:t xml:space="preserve"> jurisdikcijai priklausančių fizinių ir juridinių asmenų </w:t>
      </w:r>
      <w:r w:rsidR="00B473C3" w:rsidRPr="00C16492">
        <w:rPr>
          <w:rFonts w:ascii="Times New Roman" w:hAnsi="Times New Roman" w:cs="Times New Roman"/>
          <w:sz w:val="24"/>
          <w:szCs w:val="24"/>
        </w:rPr>
        <w:t>padarytus ITU ir/arba ETU nuostatų pažeidimus</w:t>
      </w:r>
      <w:r w:rsidR="006863C7" w:rsidRPr="00C16492">
        <w:rPr>
          <w:rFonts w:ascii="Times New Roman" w:hAnsi="Times New Roman" w:cs="Times New Roman"/>
          <w:sz w:val="24"/>
          <w:szCs w:val="24"/>
        </w:rPr>
        <w:t xml:space="preserve"> gali būti taikomos ir</w:t>
      </w:r>
      <w:r w:rsidR="00AD5BF8" w:rsidRPr="00C16492">
        <w:rPr>
          <w:rFonts w:ascii="Times New Roman" w:hAnsi="Times New Roman" w:cs="Times New Roman"/>
          <w:sz w:val="24"/>
          <w:szCs w:val="24"/>
        </w:rPr>
        <w:t xml:space="preserve"> ši</w:t>
      </w:r>
      <w:r w:rsidR="004867A8" w:rsidRPr="00C16492">
        <w:rPr>
          <w:rFonts w:ascii="Times New Roman" w:hAnsi="Times New Roman" w:cs="Times New Roman"/>
          <w:sz w:val="24"/>
          <w:szCs w:val="24"/>
        </w:rPr>
        <w:t xml:space="preserve">ose </w:t>
      </w:r>
      <w:r w:rsidR="00AD5BF8" w:rsidRPr="00C16492">
        <w:rPr>
          <w:rFonts w:ascii="Times New Roman" w:hAnsi="Times New Roman" w:cs="Times New Roman"/>
          <w:sz w:val="24"/>
          <w:szCs w:val="24"/>
        </w:rPr>
        <w:t>Taisykl</w:t>
      </w:r>
      <w:r w:rsidR="004867A8" w:rsidRPr="00C16492">
        <w:rPr>
          <w:rFonts w:ascii="Times New Roman" w:hAnsi="Times New Roman" w:cs="Times New Roman"/>
          <w:sz w:val="24"/>
          <w:szCs w:val="24"/>
        </w:rPr>
        <w:t>ėse nustatytos sankcijos.</w:t>
      </w:r>
    </w:p>
    <w:p w:rsidR="006863C7" w:rsidRPr="00C16492" w:rsidRDefault="003A05C3" w:rsidP="00224CBD">
      <w:pPr>
        <w:widowControl w:val="0"/>
        <w:numPr>
          <w:ilvl w:val="1"/>
          <w:numId w:val="3"/>
        </w:numPr>
        <w:overflowPunct w:val="0"/>
        <w:autoSpaceDE w:val="0"/>
        <w:autoSpaceDN w:val="0"/>
        <w:adjustRightInd w:val="0"/>
        <w:spacing w:after="120" w:line="240" w:lineRule="auto"/>
        <w:ind w:left="567" w:hanging="567"/>
        <w:jc w:val="both"/>
        <w:rPr>
          <w:rFonts w:ascii="Times New Roman" w:hAnsi="Times New Roman" w:cs="Times New Roman"/>
          <w:sz w:val="24"/>
          <w:szCs w:val="24"/>
        </w:rPr>
      </w:pPr>
      <w:r w:rsidRPr="00C16492">
        <w:rPr>
          <w:rFonts w:ascii="Times New Roman" w:hAnsi="Times New Roman" w:cs="Times New Roman"/>
          <w:sz w:val="24"/>
          <w:szCs w:val="24"/>
        </w:rPr>
        <w:t>Taisyklėse</w:t>
      </w:r>
      <w:r w:rsidR="006863C7" w:rsidRPr="00C16492">
        <w:rPr>
          <w:rFonts w:ascii="Times New Roman" w:hAnsi="Times New Roman" w:cs="Times New Roman"/>
          <w:sz w:val="24"/>
          <w:szCs w:val="24"/>
        </w:rPr>
        <w:t xml:space="preserve"> apibūdinami pažeidimai, už kuriuos taikomos </w:t>
      </w:r>
      <w:r w:rsidRPr="00C16492">
        <w:rPr>
          <w:rFonts w:ascii="Times New Roman" w:hAnsi="Times New Roman" w:cs="Times New Roman"/>
          <w:sz w:val="24"/>
          <w:szCs w:val="24"/>
        </w:rPr>
        <w:t>Taisyklėse</w:t>
      </w:r>
      <w:r w:rsidR="006863C7" w:rsidRPr="00C16492">
        <w:rPr>
          <w:rFonts w:ascii="Times New Roman" w:hAnsi="Times New Roman" w:cs="Times New Roman"/>
          <w:sz w:val="24"/>
          <w:szCs w:val="24"/>
        </w:rPr>
        <w:t xml:space="preserve"> nustatytos sankcijos, reglamentuojama atsakomybė bei jos taikymo sąlygos už </w:t>
      </w:r>
      <w:r w:rsidRPr="00C16492">
        <w:rPr>
          <w:rFonts w:ascii="Times New Roman" w:hAnsi="Times New Roman" w:cs="Times New Roman"/>
          <w:sz w:val="24"/>
          <w:szCs w:val="24"/>
        </w:rPr>
        <w:t>Taisyklėse</w:t>
      </w:r>
      <w:r w:rsidR="006863C7" w:rsidRPr="00C16492">
        <w:rPr>
          <w:rFonts w:ascii="Times New Roman" w:hAnsi="Times New Roman" w:cs="Times New Roman"/>
          <w:sz w:val="24"/>
          <w:szCs w:val="24"/>
        </w:rPr>
        <w:t>,</w:t>
      </w:r>
      <w:r w:rsidR="00AD5BF8" w:rsidRPr="00C16492">
        <w:rPr>
          <w:rFonts w:ascii="Times New Roman" w:hAnsi="Times New Roman" w:cs="Times New Roman"/>
          <w:sz w:val="24"/>
          <w:szCs w:val="24"/>
        </w:rPr>
        <w:t xml:space="preserve"> Federacijos</w:t>
      </w:r>
      <w:r w:rsidRPr="00C16492">
        <w:rPr>
          <w:rFonts w:ascii="Times New Roman" w:hAnsi="Times New Roman" w:cs="Times New Roman"/>
          <w:sz w:val="24"/>
          <w:szCs w:val="24"/>
        </w:rPr>
        <w:t xml:space="preserve"> etikos kodekse, </w:t>
      </w:r>
      <w:r w:rsidR="006863C7" w:rsidRPr="00C16492">
        <w:rPr>
          <w:rFonts w:ascii="Times New Roman" w:hAnsi="Times New Roman" w:cs="Times New Roman"/>
          <w:sz w:val="24"/>
          <w:szCs w:val="24"/>
        </w:rPr>
        <w:t xml:space="preserve">kituose </w:t>
      </w:r>
      <w:r w:rsidR="00AD5BF8" w:rsidRPr="00C16492">
        <w:rPr>
          <w:rFonts w:ascii="Times New Roman" w:hAnsi="Times New Roman" w:cs="Times New Roman"/>
          <w:sz w:val="24"/>
          <w:szCs w:val="24"/>
        </w:rPr>
        <w:t>Federacijos</w:t>
      </w:r>
      <w:r w:rsidR="006863C7" w:rsidRPr="00C16492">
        <w:rPr>
          <w:rFonts w:ascii="Times New Roman" w:hAnsi="Times New Roman" w:cs="Times New Roman"/>
          <w:sz w:val="24"/>
          <w:szCs w:val="24"/>
        </w:rPr>
        <w:t xml:space="preserve"> organų ir/ar administracijos patvirtintuose dokumentuose ir sprendimuose, taip pat </w:t>
      </w:r>
      <w:r w:rsidRPr="00C16492">
        <w:rPr>
          <w:rFonts w:ascii="Times New Roman" w:hAnsi="Times New Roman" w:cs="Times New Roman"/>
          <w:sz w:val="24"/>
          <w:szCs w:val="24"/>
        </w:rPr>
        <w:t>ITU ir/arba ETU</w:t>
      </w:r>
      <w:r w:rsidR="006863C7" w:rsidRPr="00C16492">
        <w:rPr>
          <w:rFonts w:ascii="Times New Roman" w:hAnsi="Times New Roman" w:cs="Times New Roman"/>
          <w:sz w:val="24"/>
          <w:szCs w:val="24"/>
        </w:rPr>
        <w:t xml:space="preserve"> dokumentuose ir jų organu sprendimuose nustatytų reikalavimų nesilaikymą.</w:t>
      </w:r>
    </w:p>
    <w:p w:rsidR="00B473C3" w:rsidRPr="00C16492" w:rsidRDefault="00455496" w:rsidP="00224CBD">
      <w:pPr>
        <w:widowControl w:val="0"/>
        <w:numPr>
          <w:ilvl w:val="1"/>
          <w:numId w:val="3"/>
        </w:numPr>
        <w:overflowPunct w:val="0"/>
        <w:autoSpaceDE w:val="0"/>
        <w:autoSpaceDN w:val="0"/>
        <w:adjustRightInd w:val="0"/>
        <w:spacing w:after="120" w:line="240" w:lineRule="auto"/>
        <w:ind w:left="567" w:hanging="567"/>
        <w:jc w:val="both"/>
        <w:rPr>
          <w:rFonts w:ascii="Times New Roman" w:hAnsi="Times New Roman" w:cs="Times New Roman"/>
          <w:sz w:val="24"/>
          <w:szCs w:val="24"/>
        </w:rPr>
      </w:pPr>
      <w:r w:rsidRPr="00C16492">
        <w:rPr>
          <w:rFonts w:ascii="Times New Roman" w:hAnsi="Times New Roman" w:cs="Times New Roman"/>
          <w:sz w:val="24"/>
          <w:szCs w:val="24"/>
        </w:rPr>
        <w:t>Taisyklės</w:t>
      </w:r>
      <w:r w:rsidR="006863C7" w:rsidRPr="00C16492">
        <w:rPr>
          <w:rFonts w:ascii="Times New Roman" w:hAnsi="Times New Roman" w:cs="Times New Roman"/>
          <w:sz w:val="24"/>
          <w:szCs w:val="24"/>
        </w:rPr>
        <w:t xml:space="preserve"> nustato organų, kurie skiria sankcijas pagal </w:t>
      </w:r>
      <w:r w:rsidRPr="00C16492">
        <w:rPr>
          <w:rFonts w:ascii="Times New Roman" w:hAnsi="Times New Roman" w:cs="Times New Roman"/>
          <w:sz w:val="24"/>
          <w:szCs w:val="24"/>
        </w:rPr>
        <w:t>šias Taisykles</w:t>
      </w:r>
      <w:r w:rsidR="006863C7" w:rsidRPr="00C16492">
        <w:rPr>
          <w:rFonts w:ascii="Times New Roman" w:hAnsi="Times New Roman" w:cs="Times New Roman"/>
          <w:sz w:val="24"/>
          <w:szCs w:val="24"/>
        </w:rPr>
        <w:t>, o taip pat ir nagrinėja apeliacinius skundus kompetenciją bei taisykles, kuriomis vadovaudamiesi tokie organai sprendžia jų kompetencijai priskirtus klausimus.</w:t>
      </w:r>
    </w:p>
    <w:p w:rsidR="00455496" w:rsidRPr="00C16492" w:rsidRDefault="00455496" w:rsidP="00334B5B">
      <w:pPr>
        <w:pStyle w:val="Sraopastraipa"/>
        <w:numPr>
          <w:ilvl w:val="0"/>
          <w:numId w:val="3"/>
        </w:numPr>
        <w:spacing w:after="120" w:line="240" w:lineRule="auto"/>
        <w:ind w:left="567" w:hanging="567"/>
        <w:contextualSpacing w:val="0"/>
        <w:rPr>
          <w:rFonts w:ascii="Times New Roman" w:hAnsi="Times New Roman" w:cs="Times New Roman"/>
          <w:b/>
          <w:sz w:val="24"/>
          <w:szCs w:val="24"/>
        </w:rPr>
      </w:pPr>
      <w:r w:rsidRPr="00C16492">
        <w:rPr>
          <w:rFonts w:ascii="Times New Roman" w:hAnsi="Times New Roman" w:cs="Times New Roman"/>
          <w:b/>
          <w:sz w:val="24"/>
          <w:szCs w:val="24"/>
        </w:rPr>
        <w:t xml:space="preserve">Sąvokos naudojamos </w:t>
      </w:r>
      <w:r w:rsidR="007B1AA5" w:rsidRPr="00C16492">
        <w:rPr>
          <w:rFonts w:ascii="Times New Roman" w:hAnsi="Times New Roman" w:cs="Times New Roman"/>
          <w:b/>
          <w:sz w:val="24"/>
          <w:szCs w:val="24"/>
        </w:rPr>
        <w:t>Taisyklėse</w:t>
      </w:r>
    </w:p>
    <w:p w:rsidR="00455496" w:rsidRPr="00C16492" w:rsidRDefault="00455496" w:rsidP="00224CBD">
      <w:pPr>
        <w:pStyle w:val="Pagrindinistekstas"/>
        <w:numPr>
          <w:ilvl w:val="1"/>
          <w:numId w:val="3"/>
        </w:numPr>
        <w:tabs>
          <w:tab w:val="left" w:pos="1296"/>
        </w:tabs>
        <w:spacing w:after="120"/>
        <w:ind w:left="567" w:hanging="567"/>
        <w:jc w:val="both"/>
        <w:rPr>
          <w:b w:val="0"/>
          <w:bCs/>
          <w:sz w:val="24"/>
          <w:szCs w:val="24"/>
        </w:rPr>
      </w:pPr>
      <w:r w:rsidRPr="00C16492">
        <w:rPr>
          <w:sz w:val="24"/>
          <w:szCs w:val="24"/>
        </w:rPr>
        <w:t>CAS</w:t>
      </w:r>
      <w:r w:rsidRPr="00C16492">
        <w:rPr>
          <w:b w:val="0"/>
          <w:sz w:val="24"/>
          <w:szCs w:val="24"/>
        </w:rPr>
        <w:t xml:space="preserve"> – Sporto arbitražo teismas, esantis Lozanos mieste, Šveicarijos Konfederacijoje.</w:t>
      </w:r>
    </w:p>
    <w:p w:rsidR="00455496" w:rsidRPr="00C16492" w:rsidRDefault="00455496" w:rsidP="00224CBD">
      <w:pPr>
        <w:pStyle w:val="Pagrindinistekstas"/>
        <w:numPr>
          <w:ilvl w:val="1"/>
          <w:numId w:val="3"/>
        </w:numPr>
        <w:tabs>
          <w:tab w:val="num" w:pos="709"/>
        </w:tabs>
        <w:spacing w:after="120"/>
        <w:ind w:left="567" w:hanging="567"/>
        <w:jc w:val="both"/>
        <w:rPr>
          <w:b w:val="0"/>
          <w:bCs/>
          <w:sz w:val="24"/>
          <w:szCs w:val="24"/>
        </w:rPr>
      </w:pPr>
      <w:r w:rsidRPr="00C16492">
        <w:rPr>
          <w:sz w:val="24"/>
          <w:szCs w:val="24"/>
        </w:rPr>
        <w:t>Dalyvis</w:t>
      </w:r>
      <w:r w:rsidRPr="00C16492">
        <w:rPr>
          <w:b w:val="0"/>
          <w:sz w:val="24"/>
          <w:szCs w:val="24"/>
        </w:rPr>
        <w:t xml:space="preserve"> –</w:t>
      </w:r>
      <w:r w:rsidR="00554608" w:rsidRPr="00C16492">
        <w:rPr>
          <w:b w:val="0"/>
          <w:sz w:val="24"/>
          <w:szCs w:val="24"/>
        </w:rPr>
        <w:t xml:space="preserve"> </w:t>
      </w:r>
      <w:r w:rsidR="00B473C3" w:rsidRPr="00C16492">
        <w:rPr>
          <w:b w:val="0"/>
          <w:sz w:val="24"/>
          <w:szCs w:val="24"/>
        </w:rPr>
        <w:t>S</w:t>
      </w:r>
      <w:r w:rsidR="007B1AA5" w:rsidRPr="00C16492">
        <w:rPr>
          <w:b w:val="0"/>
          <w:sz w:val="24"/>
          <w:szCs w:val="24"/>
        </w:rPr>
        <w:t>portininkas</w:t>
      </w:r>
      <w:r w:rsidR="00554608" w:rsidRPr="00C16492">
        <w:rPr>
          <w:b w:val="0"/>
          <w:sz w:val="24"/>
          <w:szCs w:val="24"/>
        </w:rPr>
        <w:t xml:space="preserve"> (tiek veikiantis savarankiškai, tiek </w:t>
      </w:r>
      <w:r w:rsidR="00334B5B" w:rsidRPr="00C16492">
        <w:rPr>
          <w:b w:val="0"/>
          <w:sz w:val="24"/>
          <w:szCs w:val="24"/>
        </w:rPr>
        <w:t xml:space="preserve">atstovaujantis </w:t>
      </w:r>
      <w:r w:rsidR="00554608" w:rsidRPr="00C16492">
        <w:rPr>
          <w:b w:val="0"/>
          <w:sz w:val="24"/>
          <w:szCs w:val="24"/>
        </w:rPr>
        <w:t>Klub</w:t>
      </w:r>
      <w:r w:rsidR="00334B5B" w:rsidRPr="00C16492">
        <w:rPr>
          <w:b w:val="0"/>
          <w:sz w:val="24"/>
          <w:szCs w:val="24"/>
        </w:rPr>
        <w:t>ui</w:t>
      </w:r>
      <w:r w:rsidR="00554608" w:rsidRPr="00C16492">
        <w:rPr>
          <w:b w:val="0"/>
          <w:sz w:val="24"/>
          <w:szCs w:val="24"/>
        </w:rPr>
        <w:t>), Klubo</w:t>
      </w:r>
      <w:r w:rsidR="00DA626B" w:rsidRPr="00C16492">
        <w:rPr>
          <w:b w:val="0"/>
          <w:sz w:val="24"/>
          <w:szCs w:val="24"/>
        </w:rPr>
        <w:t>, Federacijos nario</w:t>
      </w:r>
      <w:r w:rsidRPr="00C16492">
        <w:rPr>
          <w:b w:val="0"/>
          <w:sz w:val="24"/>
          <w:szCs w:val="24"/>
        </w:rPr>
        <w:t xml:space="preserve"> darbuotojas</w:t>
      </w:r>
      <w:r w:rsidR="00554608" w:rsidRPr="00C16492">
        <w:rPr>
          <w:b w:val="0"/>
          <w:sz w:val="24"/>
          <w:szCs w:val="24"/>
        </w:rPr>
        <w:t>,</w:t>
      </w:r>
      <w:r w:rsidRPr="00C16492">
        <w:rPr>
          <w:b w:val="0"/>
          <w:sz w:val="24"/>
          <w:szCs w:val="24"/>
        </w:rPr>
        <w:t xml:space="preserve"> atstovas</w:t>
      </w:r>
      <w:r w:rsidR="00554608" w:rsidRPr="00C16492">
        <w:rPr>
          <w:b w:val="0"/>
          <w:sz w:val="24"/>
          <w:szCs w:val="24"/>
        </w:rPr>
        <w:t>,</w:t>
      </w:r>
      <w:r w:rsidRPr="00C16492">
        <w:rPr>
          <w:b w:val="0"/>
          <w:sz w:val="24"/>
          <w:szCs w:val="24"/>
        </w:rPr>
        <w:t xml:space="preserve"> </w:t>
      </w:r>
      <w:r w:rsidR="00DA626B" w:rsidRPr="00C16492">
        <w:rPr>
          <w:b w:val="0"/>
          <w:sz w:val="24"/>
          <w:szCs w:val="24"/>
        </w:rPr>
        <w:t>dalininkas/</w:t>
      </w:r>
      <w:r w:rsidRPr="00C16492">
        <w:rPr>
          <w:b w:val="0"/>
          <w:sz w:val="24"/>
          <w:szCs w:val="24"/>
        </w:rPr>
        <w:t>dalyvis</w:t>
      </w:r>
      <w:r w:rsidR="00554608" w:rsidRPr="00C16492">
        <w:rPr>
          <w:b w:val="0"/>
          <w:sz w:val="24"/>
          <w:szCs w:val="24"/>
        </w:rPr>
        <w:t>,</w:t>
      </w:r>
      <w:r w:rsidRPr="00C16492">
        <w:rPr>
          <w:b w:val="0"/>
          <w:sz w:val="24"/>
          <w:szCs w:val="24"/>
        </w:rPr>
        <w:t xml:space="preserve"> valdymo organo narys ar kitokiais teisiniais pagrindais susijęs asmuo, kuris vykdo </w:t>
      </w:r>
      <w:r w:rsidR="00DA626B" w:rsidRPr="00C16492">
        <w:rPr>
          <w:b w:val="0"/>
          <w:sz w:val="24"/>
          <w:szCs w:val="24"/>
        </w:rPr>
        <w:t>Klubo, Federacijos ar kito juridinio asmens</w:t>
      </w:r>
      <w:r w:rsidRPr="00C16492">
        <w:rPr>
          <w:b w:val="0"/>
          <w:sz w:val="24"/>
          <w:szCs w:val="24"/>
        </w:rPr>
        <w:t xml:space="preserve"> jam pavestas funkcijas</w:t>
      </w:r>
      <w:r w:rsidR="00DA626B" w:rsidRPr="00C16492">
        <w:rPr>
          <w:b w:val="0"/>
          <w:sz w:val="24"/>
          <w:szCs w:val="24"/>
        </w:rPr>
        <w:t>,</w:t>
      </w:r>
      <w:r w:rsidR="00F62E1B" w:rsidRPr="00C16492">
        <w:rPr>
          <w:b w:val="0"/>
          <w:sz w:val="24"/>
          <w:szCs w:val="24"/>
        </w:rPr>
        <w:t xml:space="preserve"> taip pat</w:t>
      </w:r>
      <w:r w:rsidR="00DA626B" w:rsidRPr="00C16492">
        <w:rPr>
          <w:b w:val="0"/>
          <w:sz w:val="24"/>
          <w:szCs w:val="24"/>
        </w:rPr>
        <w:t xml:space="preserve"> </w:t>
      </w:r>
      <w:r w:rsidR="00B473C3" w:rsidRPr="00C16492">
        <w:rPr>
          <w:b w:val="0"/>
          <w:sz w:val="24"/>
          <w:szCs w:val="24"/>
        </w:rPr>
        <w:t>T</w:t>
      </w:r>
      <w:r w:rsidR="00DA626B" w:rsidRPr="00C16492">
        <w:rPr>
          <w:b w:val="0"/>
          <w:sz w:val="24"/>
          <w:szCs w:val="24"/>
        </w:rPr>
        <w:t xml:space="preserve">reneris, </w:t>
      </w:r>
      <w:r w:rsidR="00B473C3" w:rsidRPr="00C16492">
        <w:rPr>
          <w:b w:val="0"/>
          <w:sz w:val="24"/>
          <w:szCs w:val="24"/>
        </w:rPr>
        <w:t>T</w:t>
      </w:r>
      <w:r w:rsidR="00DA626B" w:rsidRPr="00C16492">
        <w:rPr>
          <w:b w:val="0"/>
          <w:sz w:val="24"/>
          <w:szCs w:val="24"/>
        </w:rPr>
        <w:t>eisėjas</w:t>
      </w:r>
      <w:r w:rsidR="00EC6EF6" w:rsidRPr="00C16492">
        <w:rPr>
          <w:b w:val="0"/>
          <w:sz w:val="24"/>
          <w:szCs w:val="24"/>
        </w:rPr>
        <w:t>, žiūrovas</w:t>
      </w:r>
      <w:r w:rsidR="00DA626B" w:rsidRPr="00C16492">
        <w:rPr>
          <w:b w:val="0"/>
          <w:sz w:val="24"/>
          <w:szCs w:val="24"/>
        </w:rPr>
        <w:t xml:space="preserve">. </w:t>
      </w:r>
    </w:p>
    <w:p w:rsidR="00455496" w:rsidRPr="00C16492" w:rsidRDefault="00455496" w:rsidP="00224CBD">
      <w:pPr>
        <w:pStyle w:val="Pagrindinistekstas"/>
        <w:numPr>
          <w:ilvl w:val="1"/>
          <w:numId w:val="3"/>
        </w:numPr>
        <w:tabs>
          <w:tab w:val="left" w:pos="1296"/>
        </w:tabs>
        <w:spacing w:after="120"/>
        <w:ind w:left="567" w:hanging="567"/>
        <w:jc w:val="both"/>
        <w:rPr>
          <w:b w:val="0"/>
          <w:bCs/>
          <w:sz w:val="24"/>
          <w:szCs w:val="24"/>
        </w:rPr>
      </w:pPr>
      <w:r w:rsidRPr="00C16492">
        <w:rPr>
          <w:bCs/>
          <w:sz w:val="24"/>
          <w:szCs w:val="24"/>
        </w:rPr>
        <w:t xml:space="preserve">Įstatai </w:t>
      </w:r>
      <w:r w:rsidR="00334B5B" w:rsidRPr="00C16492">
        <w:rPr>
          <w:b w:val="0"/>
          <w:bCs/>
          <w:sz w:val="24"/>
          <w:szCs w:val="24"/>
        </w:rPr>
        <w:t>–</w:t>
      </w:r>
      <w:r w:rsidRPr="00C16492">
        <w:rPr>
          <w:bCs/>
          <w:sz w:val="24"/>
          <w:szCs w:val="24"/>
        </w:rPr>
        <w:t xml:space="preserve"> </w:t>
      </w:r>
      <w:r w:rsidRPr="00C16492">
        <w:rPr>
          <w:b w:val="0"/>
          <w:sz w:val="24"/>
          <w:szCs w:val="24"/>
        </w:rPr>
        <w:t>nustatyta tvarka patvirtinti ir įregistruoti F</w:t>
      </w:r>
      <w:r w:rsidR="00F62E1B" w:rsidRPr="00C16492">
        <w:rPr>
          <w:b w:val="0"/>
          <w:sz w:val="24"/>
          <w:szCs w:val="24"/>
        </w:rPr>
        <w:t>ederacijos</w:t>
      </w:r>
      <w:r w:rsidRPr="00C16492">
        <w:rPr>
          <w:b w:val="0"/>
          <w:sz w:val="24"/>
          <w:szCs w:val="24"/>
        </w:rPr>
        <w:t xml:space="preserve"> įstatai, įskaitant</w:t>
      </w:r>
      <w:r w:rsidRPr="00C16492">
        <w:rPr>
          <w:b w:val="0"/>
          <w:bCs/>
          <w:sz w:val="24"/>
          <w:szCs w:val="24"/>
        </w:rPr>
        <w:t xml:space="preserve"> </w:t>
      </w:r>
      <w:r w:rsidRPr="00C16492">
        <w:rPr>
          <w:b w:val="0"/>
          <w:sz w:val="24"/>
          <w:szCs w:val="24"/>
        </w:rPr>
        <w:t>bet kokius jų pakeitimus</w:t>
      </w:r>
      <w:r w:rsidR="00334B5B" w:rsidRPr="00C16492">
        <w:rPr>
          <w:b w:val="0"/>
          <w:sz w:val="24"/>
          <w:szCs w:val="24"/>
        </w:rPr>
        <w:t>.</w:t>
      </w:r>
    </w:p>
    <w:p w:rsidR="00455496" w:rsidRPr="00C16492" w:rsidRDefault="00455496" w:rsidP="00224CBD">
      <w:pPr>
        <w:pStyle w:val="Pagrindinistekstas"/>
        <w:numPr>
          <w:ilvl w:val="1"/>
          <w:numId w:val="3"/>
        </w:numPr>
        <w:tabs>
          <w:tab w:val="num" w:pos="709"/>
        </w:tabs>
        <w:spacing w:after="120"/>
        <w:ind w:left="567" w:hanging="567"/>
        <w:jc w:val="both"/>
        <w:rPr>
          <w:b w:val="0"/>
          <w:bCs/>
          <w:sz w:val="24"/>
          <w:szCs w:val="24"/>
        </w:rPr>
      </w:pPr>
      <w:r w:rsidRPr="00C16492">
        <w:rPr>
          <w:bCs/>
          <w:sz w:val="24"/>
          <w:szCs w:val="24"/>
        </w:rPr>
        <w:t>Klubas</w:t>
      </w:r>
      <w:r w:rsidRPr="00C16492">
        <w:rPr>
          <w:b w:val="0"/>
          <w:bCs/>
          <w:sz w:val="24"/>
          <w:szCs w:val="24"/>
        </w:rPr>
        <w:t xml:space="preserve"> – </w:t>
      </w:r>
      <w:r w:rsidRPr="00C16492">
        <w:rPr>
          <w:b w:val="0"/>
          <w:sz w:val="24"/>
          <w:szCs w:val="24"/>
        </w:rPr>
        <w:t xml:space="preserve">viešasis ar privatus juridinis asmuo, veikiantis sporto srityje, </w:t>
      </w:r>
      <w:r w:rsidR="006F1494" w:rsidRPr="00C16492">
        <w:rPr>
          <w:b w:val="0"/>
          <w:sz w:val="24"/>
          <w:szCs w:val="24"/>
        </w:rPr>
        <w:t xml:space="preserve">vienijantis </w:t>
      </w:r>
      <w:r w:rsidR="00224CBD" w:rsidRPr="00C16492">
        <w:rPr>
          <w:b w:val="0"/>
          <w:sz w:val="24"/>
          <w:szCs w:val="24"/>
        </w:rPr>
        <w:t>T</w:t>
      </w:r>
      <w:r w:rsidR="006F1494" w:rsidRPr="00C16492">
        <w:rPr>
          <w:b w:val="0"/>
          <w:sz w:val="24"/>
          <w:szCs w:val="24"/>
        </w:rPr>
        <w:t xml:space="preserve">riatlono sportininkus, kurie treniruojasi ir atstovauja </w:t>
      </w:r>
      <w:r w:rsidR="00B473C3" w:rsidRPr="00C16492">
        <w:rPr>
          <w:b w:val="0"/>
          <w:sz w:val="24"/>
          <w:szCs w:val="24"/>
        </w:rPr>
        <w:t>K</w:t>
      </w:r>
      <w:r w:rsidR="006F1494" w:rsidRPr="00C16492">
        <w:rPr>
          <w:b w:val="0"/>
          <w:sz w:val="24"/>
          <w:szCs w:val="24"/>
        </w:rPr>
        <w:t xml:space="preserve">lubą </w:t>
      </w:r>
      <w:r w:rsidR="00224CBD" w:rsidRPr="00C16492">
        <w:rPr>
          <w:b w:val="0"/>
          <w:sz w:val="24"/>
          <w:szCs w:val="24"/>
        </w:rPr>
        <w:t>T</w:t>
      </w:r>
      <w:r w:rsidR="006F1494" w:rsidRPr="00C16492">
        <w:rPr>
          <w:b w:val="0"/>
          <w:sz w:val="24"/>
          <w:szCs w:val="24"/>
        </w:rPr>
        <w:t xml:space="preserve">riatlono </w:t>
      </w:r>
      <w:r w:rsidR="00DC30DE" w:rsidRPr="00C16492">
        <w:rPr>
          <w:b w:val="0"/>
          <w:sz w:val="24"/>
          <w:szCs w:val="24"/>
        </w:rPr>
        <w:t xml:space="preserve"> </w:t>
      </w:r>
      <w:r w:rsidR="006F1494" w:rsidRPr="00C16492">
        <w:rPr>
          <w:b w:val="0"/>
          <w:sz w:val="24"/>
          <w:szCs w:val="24"/>
        </w:rPr>
        <w:t>varžybose</w:t>
      </w:r>
      <w:r w:rsidR="0074745D" w:rsidRPr="00C16492">
        <w:rPr>
          <w:b w:val="0"/>
          <w:sz w:val="24"/>
          <w:szCs w:val="24"/>
        </w:rPr>
        <w:t>.</w:t>
      </w:r>
    </w:p>
    <w:p w:rsidR="00455496" w:rsidRPr="00C16492" w:rsidRDefault="00455496" w:rsidP="00224CBD">
      <w:pPr>
        <w:pStyle w:val="Pagrindinistekstas"/>
        <w:numPr>
          <w:ilvl w:val="1"/>
          <w:numId w:val="3"/>
        </w:numPr>
        <w:tabs>
          <w:tab w:val="left" w:pos="1296"/>
        </w:tabs>
        <w:spacing w:after="120"/>
        <w:ind w:left="567" w:hanging="567"/>
        <w:jc w:val="both"/>
        <w:rPr>
          <w:b w:val="0"/>
          <w:bCs/>
          <w:sz w:val="24"/>
          <w:szCs w:val="24"/>
        </w:rPr>
      </w:pPr>
      <w:r w:rsidRPr="00C16492">
        <w:rPr>
          <w:sz w:val="24"/>
          <w:szCs w:val="24"/>
        </w:rPr>
        <w:t xml:space="preserve">Komisija </w:t>
      </w:r>
      <w:r w:rsidRPr="00C16492">
        <w:rPr>
          <w:b w:val="0"/>
          <w:bCs/>
          <w:sz w:val="24"/>
          <w:szCs w:val="24"/>
        </w:rPr>
        <w:t>–</w:t>
      </w:r>
      <w:r w:rsidR="006F1494" w:rsidRPr="00C16492">
        <w:rPr>
          <w:b w:val="0"/>
          <w:bCs/>
          <w:sz w:val="24"/>
          <w:szCs w:val="24"/>
        </w:rPr>
        <w:t xml:space="preserve"> </w:t>
      </w:r>
      <w:r w:rsidR="00524A7F" w:rsidRPr="00C16492">
        <w:rPr>
          <w:b w:val="0"/>
          <w:bCs/>
          <w:sz w:val="24"/>
          <w:szCs w:val="24"/>
        </w:rPr>
        <w:t>Federacijos</w:t>
      </w:r>
      <w:r w:rsidRPr="00C16492">
        <w:rPr>
          <w:b w:val="0"/>
          <w:bCs/>
          <w:sz w:val="24"/>
          <w:szCs w:val="24"/>
        </w:rPr>
        <w:t xml:space="preserve"> </w:t>
      </w:r>
      <w:r w:rsidR="006F1494" w:rsidRPr="00C16492">
        <w:rPr>
          <w:b w:val="0"/>
          <w:bCs/>
          <w:sz w:val="24"/>
          <w:szCs w:val="24"/>
        </w:rPr>
        <w:t>drausmės komisija</w:t>
      </w:r>
      <w:r w:rsidR="00AA15BF" w:rsidRPr="00C16492">
        <w:rPr>
          <w:b w:val="0"/>
          <w:bCs/>
          <w:sz w:val="24"/>
          <w:szCs w:val="24"/>
        </w:rPr>
        <w:t xml:space="preserve"> – </w:t>
      </w:r>
      <w:r w:rsidR="00524A7F" w:rsidRPr="00C16492">
        <w:rPr>
          <w:b w:val="0"/>
          <w:bCs/>
          <w:sz w:val="24"/>
          <w:szCs w:val="24"/>
        </w:rPr>
        <w:t xml:space="preserve">Federacijos </w:t>
      </w:r>
      <w:r w:rsidR="00AA15BF" w:rsidRPr="00C16492">
        <w:rPr>
          <w:b w:val="0"/>
          <w:bCs/>
          <w:sz w:val="24"/>
          <w:szCs w:val="24"/>
        </w:rPr>
        <w:t>Vykdomojo komiteto patvirtinta</w:t>
      </w:r>
      <w:r w:rsidR="00DA626B" w:rsidRPr="00C16492">
        <w:rPr>
          <w:b w:val="0"/>
          <w:bCs/>
          <w:sz w:val="24"/>
          <w:szCs w:val="24"/>
        </w:rPr>
        <w:t>s drausmės bylas nagrinėjantis organas, kurį sudaro 3 (trys) nariai: pirmininkas ir 2</w:t>
      </w:r>
      <w:r w:rsidR="00AA15BF" w:rsidRPr="00C16492">
        <w:rPr>
          <w:b w:val="0"/>
          <w:bCs/>
          <w:sz w:val="24"/>
          <w:szCs w:val="24"/>
        </w:rPr>
        <w:t xml:space="preserve"> </w:t>
      </w:r>
      <w:r w:rsidR="00DA626B" w:rsidRPr="00C16492">
        <w:rPr>
          <w:b w:val="0"/>
          <w:bCs/>
          <w:sz w:val="24"/>
          <w:szCs w:val="24"/>
        </w:rPr>
        <w:t>(du) nariai</w:t>
      </w:r>
      <w:r w:rsidR="0074745D" w:rsidRPr="00C16492">
        <w:rPr>
          <w:b w:val="0"/>
          <w:bCs/>
          <w:sz w:val="24"/>
          <w:szCs w:val="24"/>
        </w:rPr>
        <w:t>.</w:t>
      </w:r>
    </w:p>
    <w:p w:rsidR="00455496" w:rsidRPr="00C16492" w:rsidRDefault="00455496" w:rsidP="00224CBD">
      <w:pPr>
        <w:pStyle w:val="Pagrindinistekstas"/>
        <w:numPr>
          <w:ilvl w:val="1"/>
          <w:numId w:val="3"/>
        </w:numPr>
        <w:tabs>
          <w:tab w:val="left" w:pos="1296"/>
        </w:tabs>
        <w:spacing w:after="120"/>
        <w:ind w:left="567" w:hanging="567"/>
        <w:jc w:val="both"/>
        <w:rPr>
          <w:b w:val="0"/>
          <w:bCs/>
          <w:sz w:val="24"/>
          <w:szCs w:val="24"/>
        </w:rPr>
      </w:pPr>
      <w:r w:rsidRPr="00C16492">
        <w:rPr>
          <w:sz w:val="24"/>
          <w:szCs w:val="24"/>
        </w:rPr>
        <w:lastRenderedPageBreak/>
        <w:t xml:space="preserve">Oficialūs asmenys </w:t>
      </w:r>
      <w:r w:rsidRPr="00C16492">
        <w:rPr>
          <w:b w:val="0"/>
          <w:sz w:val="24"/>
          <w:szCs w:val="24"/>
        </w:rPr>
        <w:t xml:space="preserve">– </w:t>
      </w:r>
      <w:r w:rsidR="0074745D" w:rsidRPr="00C16492">
        <w:rPr>
          <w:b w:val="0"/>
          <w:sz w:val="24"/>
          <w:szCs w:val="24"/>
        </w:rPr>
        <w:t>T</w:t>
      </w:r>
      <w:r w:rsidRPr="00C16492">
        <w:rPr>
          <w:b w:val="0"/>
          <w:sz w:val="24"/>
          <w:szCs w:val="24"/>
        </w:rPr>
        <w:t>eisėjai, asmenys atsakingi už</w:t>
      </w:r>
      <w:r w:rsidR="006F1494" w:rsidRPr="00C16492">
        <w:rPr>
          <w:b w:val="0"/>
          <w:sz w:val="24"/>
          <w:szCs w:val="24"/>
        </w:rPr>
        <w:t xml:space="preserve"> </w:t>
      </w:r>
      <w:r w:rsidR="00B473C3" w:rsidRPr="00C16492">
        <w:rPr>
          <w:b w:val="0"/>
          <w:sz w:val="24"/>
          <w:szCs w:val="24"/>
        </w:rPr>
        <w:t>V</w:t>
      </w:r>
      <w:r w:rsidR="006F1494" w:rsidRPr="00C16492">
        <w:rPr>
          <w:b w:val="0"/>
          <w:sz w:val="24"/>
          <w:szCs w:val="24"/>
        </w:rPr>
        <w:t>aržybų</w:t>
      </w:r>
      <w:r w:rsidRPr="00C16492">
        <w:rPr>
          <w:b w:val="0"/>
          <w:sz w:val="24"/>
          <w:szCs w:val="24"/>
        </w:rPr>
        <w:t xml:space="preserve"> saugumą, asmenys, turintys įgaliojimus susijusius su </w:t>
      </w:r>
      <w:r w:rsidR="00B473C3" w:rsidRPr="00C16492">
        <w:rPr>
          <w:b w:val="0"/>
          <w:sz w:val="24"/>
          <w:szCs w:val="24"/>
        </w:rPr>
        <w:t>V</w:t>
      </w:r>
      <w:r w:rsidR="006F1494" w:rsidRPr="00C16492">
        <w:rPr>
          <w:b w:val="0"/>
          <w:sz w:val="24"/>
          <w:szCs w:val="24"/>
        </w:rPr>
        <w:t>aržybų</w:t>
      </w:r>
      <w:r w:rsidRPr="00C16492">
        <w:rPr>
          <w:b w:val="0"/>
          <w:sz w:val="24"/>
          <w:szCs w:val="24"/>
        </w:rPr>
        <w:t xml:space="preserve"> organizavimu, o taip pat kiti asmenys, vykdantys </w:t>
      </w:r>
      <w:r w:rsidR="00B473C3" w:rsidRPr="00C16492">
        <w:rPr>
          <w:b w:val="0"/>
          <w:sz w:val="24"/>
          <w:szCs w:val="24"/>
        </w:rPr>
        <w:t>V</w:t>
      </w:r>
      <w:r w:rsidR="006F1494" w:rsidRPr="00C16492">
        <w:rPr>
          <w:b w:val="0"/>
          <w:sz w:val="24"/>
          <w:szCs w:val="24"/>
        </w:rPr>
        <w:t xml:space="preserve">aržybų </w:t>
      </w:r>
      <w:r w:rsidRPr="00C16492">
        <w:rPr>
          <w:b w:val="0"/>
          <w:sz w:val="24"/>
          <w:szCs w:val="24"/>
        </w:rPr>
        <w:t>organizavimo</w:t>
      </w:r>
      <w:r w:rsidRPr="00C16492">
        <w:rPr>
          <w:b w:val="0"/>
          <w:bCs/>
          <w:sz w:val="24"/>
          <w:szCs w:val="24"/>
        </w:rPr>
        <w:t xml:space="preserve"> </w:t>
      </w:r>
      <w:r w:rsidRPr="00C16492">
        <w:rPr>
          <w:b w:val="0"/>
          <w:sz w:val="24"/>
          <w:szCs w:val="24"/>
        </w:rPr>
        <w:t xml:space="preserve">kontrole bei vertinantys </w:t>
      </w:r>
      <w:r w:rsidR="0074745D" w:rsidRPr="00C16492">
        <w:rPr>
          <w:b w:val="0"/>
          <w:sz w:val="24"/>
          <w:szCs w:val="24"/>
        </w:rPr>
        <w:t>T</w:t>
      </w:r>
      <w:r w:rsidRPr="00C16492">
        <w:rPr>
          <w:b w:val="0"/>
          <w:sz w:val="24"/>
          <w:szCs w:val="24"/>
        </w:rPr>
        <w:t>eisėjų veiksmus</w:t>
      </w:r>
      <w:r w:rsidR="0074745D" w:rsidRPr="00C16492">
        <w:rPr>
          <w:b w:val="0"/>
          <w:sz w:val="24"/>
          <w:szCs w:val="24"/>
        </w:rPr>
        <w:t>.</w:t>
      </w:r>
    </w:p>
    <w:p w:rsidR="00455496" w:rsidRPr="00C16492" w:rsidRDefault="00455496" w:rsidP="00224CBD">
      <w:pPr>
        <w:pStyle w:val="Pagrindinistekstas"/>
        <w:numPr>
          <w:ilvl w:val="1"/>
          <w:numId w:val="3"/>
        </w:numPr>
        <w:tabs>
          <w:tab w:val="left" w:pos="1296"/>
        </w:tabs>
        <w:spacing w:after="120"/>
        <w:ind w:left="567" w:hanging="567"/>
        <w:jc w:val="both"/>
        <w:rPr>
          <w:b w:val="0"/>
          <w:bCs/>
          <w:sz w:val="24"/>
          <w:szCs w:val="24"/>
        </w:rPr>
      </w:pPr>
      <w:r w:rsidRPr="00C16492">
        <w:rPr>
          <w:sz w:val="24"/>
          <w:szCs w:val="24"/>
        </w:rPr>
        <w:t xml:space="preserve">Organas </w:t>
      </w:r>
      <w:r w:rsidRPr="00C16492">
        <w:rPr>
          <w:b w:val="0"/>
          <w:bCs/>
          <w:sz w:val="24"/>
          <w:szCs w:val="24"/>
        </w:rPr>
        <w:t xml:space="preserve">– </w:t>
      </w:r>
      <w:r w:rsidR="00C3365B" w:rsidRPr="00C16492">
        <w:rPr>
          <w:b w:val="0"/>
          <w:bCs/>
          <w:sz w:val="24"/>
          <w:szCs w:val="24"/>
        </w:rPr>
        <w:t>Federacijos</w:t>
      </w:r>
      <w:r w:rsidRPr="00C16492">
        <w:rPr>
          <w:b w:val="0"/>
          <w:bCs/>
          <w:sz w:val="24"/>
          <w:szCs w:val="24"/>
        </w:rPr>
        <w:t xml:space="preserve"> įgaliotas ar Varžybų nuostatose nurodytas administracinis organas, turinis įgaliojimus priimti sprendimus dėl </w:t>
      </w:r>
      <w:r w:rsidR="00B473C3" w:rsidRPr="00C16492">
        <w:rPr>
          <w:b w:val="0"/>
          <w:bCs/>
          <w:sz w:val="24"/>
          <w:szCs w:val="24"/>
        </w:rPr>
        <w:t>sankcijų taikymo Varžybų metu</w:t>
      </w:r>
      <w:r w:rsidR="0074745D" w:rsidRPr="00C16492">
        <w:rPr>
          <w:b w:val="0"/>
          <w:bCs/>
          <w:sz w:val="24"/>
          <w:szCs w:val="24"/>
        </w:rPr>
        <w:t xml:space="preserve"> (išskyrus Teisėjų priimamus sprendimus)</w:t>
      </w:r>
      <w:r w:rsidR="00B473C3" w:rsidRPr="00C16492">
        <w:rPr>
          <w:b w:val="0"/>
          <w:bCs/>
          <w:sz w:val="24"/>
          <w:szCs w:val="24"/>
        </w:rPr>
        <w:t xml:space="preserve"> už Varžybų nuostatų pažeidimus</w:t>
      </w:r>
      <w:r w:rsidR="0074745D" w:rsidRPr="00C16492">
        <w:rPr>
          <w:b w:val="0"/>
          <w:bCs/>
          <w:sz w:val="24"/>
          <w:szCs w:val="24"/>
        </w:rPr>
        <w:t>.</w:t>
      </w:r>
    </w:p>
    <w:p w:rsidR="00245ACD" w:rsidRPr="00C16492" w:rsidRDefault="00245ACD" w:rsidP="00224CBD">
      <w:pPr>
        <w:pStyle w:val="Pagrindinistekstas"/>
        <w:numPr>
          <w:ilvl w:val="1"/>
          <w:numId w:val="3"/>
        </w:numPr>
        <w:tabs>
          <w:tab w:val="left" w:pos="1296"/>
        </w:tabs>
        <w:spacing w:after="120"/>
        <w:ind w:left="567" w:hanging="567"/>
        <w:jc w:val="both"/>
        <w:rPr>
          <w:b w:val="0"/>
          <w:bCs/>
          <w:sz w:val="24"/>
          <w:szCs w:val="24"/>
        </w:rPr>
      </w:pPr>
      <w:r w:rsidRPr="00C16492">
        <w:rPr>
          <w:sz w:val="24"/>
          <w:szCs w:val="24"/>
        </w:rPr>
        <w:t xml:space="preserve">Sportininkas </w:t>
      </w:r>
      <w:r w:rsidRPr="00C16492">
        <w:rPr>
          <w:b w:val="0"/>
          <w:bCs/>
          <w:sz w:val="24"/>
          <w:szCs w:val="24"/>
        </w:rPr>
        <w:t>–</w:t>
      </w:r>
      <w:r w:rsidRPr="00C16492">
        <w:rPr>
          <w:bCs/>
          <w:sz w:val="24"/>
          <w:szCs w:val="24"/>
        </w:rPr>
        <w:t xml:space="preserve"> </w:t>
      </w:r>
      <w:r w:rsidRPr="00C16492">
        <w:rPr>
          <w:b w:val="0"/>
          <w:bCs/>
          <w:sz w:val="24"/>
          <w:szCs w:val="24"/>
        </w:rPr>
        <w:t xml:space="preserve">fizinis asmuo, </w:t>
      </w:r>
      <w:r w:rsidR="000C5E6A" w:rsidRPr="00C16492">
        <w:rPr>
          <w:b w:val="0"/>
          <w:bCs/>
          <w:sz w:val="24"/>
          <w:szCs w:val="24"/>
        </w:rPr>
        <w:t xml:space="preserve">kuris treniruojasi, </w:t>
      </w:r>
      <w:r w:rsidRPr="00C16492">
        <w:rPr>
          <w:b w:val="0"/>
          <w:bCs/>
          <w:sz w:val="24"/>
          <w:szCs w:val="24"/>
        </w:rPr>
        <w:t>dalyvauja</w:t>
      </w:r>
      <w:r w:rsidR="000C5E6A" w:rsidRPr="00C16492">
        <w:rPr>
          <w:b w:val="0"/>
          <w:bCs/>
          <w:sz w:val="24"/>
          <w:szCs w:val="24"/>
        </w:rPr>
        <w:t xml:space="preserve"> </w:t>
      </w:r>
      <w:r w:rsidR="00B473C3" w:rsidRPr="00C16492">
        <w:rPr>
          <w:b w:val="0"/>
          <w:bCs/>
          <w:sz w:val="24"/>
          <w:szCs w:val="24"/>
        </w:rPr>
        <w:t xml:space="preserve">ar siekia dalyvauti </w:t>
      </w:r>
      <w:r w:rsidR="00607434" w:rsidRPr="00C16492">
        <w:rPr>
          <w:b w:val="0"/>
          <w:bCs/>
          <w:sz w:val="24"/>
          <w:szCs w:val="24"/>
        </w:rPr>
        <w:t>V</w:t>
      </w:r>
      <w:r w:rsidR="00B473C3" w:rsidRPr="00C16492">
        <w:rPr>
          <w:b w:val="0"/>
          <w:bCs/>
          <w:sz w:val="24"/>
          <w:szCs w:val="24"/>
        </w:rPr>
        <w:t>aržybose</w:t>
      </w:r>
      <w:r w:rsidR="000C5E6A" w:rsidRPr="00C16492">
        <w:rPr>
          <w:b w:val="0"/>
          <w:bCs/>
          <w:sz w:val="24"/>
          <w:szCs w:val="24"/>
        </w:rPr>
        <w:t>.</w:t>
      </w:r>
    </w:p>
    <w:p w:rsidR="00455496" w:rsidRPr="00C16492" w:rsidRDefault="00455496" w:rsidP="00224CBD">
      <w:pPr>
        <w:pStyle w:val="Pagrindinistekstas"/>
        <w:numPr>
          <w:ilvl w:val="1"/>
          <w:numId w:val="3"/>
        </w:numPr>
        <w:tabs>
          <w:tab w:val="left" w:pos="1296"/>
        </w:tabs>
        <w:spacing w:after="120"/>
        <w:ind w:left="567" w:hanging="567"/>
        <w:jc w:val="both"/>
        <w:rPr>
          <w:b w:val="0"/>
          <w:bCs/>
          <w:sz w:val="24"/>
          <w:szCs w:val="24"/>
        </w:rPr>
      </w:pPr>
      <w:r w:rsidRPr="00C16492">
        <w:rPr>
          <w:bCs/>
          <w:sz w:val="24"/>
          <w:szCs w:val="24"/>
        </w:rPr>
        <w:t xml:space="preserve">Teisėjas </w:t>
      </w:r>
      <w:r w:rsidRPr="00C16492">
        <w:rPr>
          <w:b w:val="0"/>
          <w:bCs/>
          <w:sz w:val="24"/>
          <w:szCs w:val="24"/>
        </w:rPr>
        <w:t>–</w:t>
      </w:r>
      <w:r w:rsidR="000C5E6A" w:rsidRPr="00C16492">
        <w:rPr>
          <w:b w:val="0"/>
          <w:bCs/>
          <w:sz w:val="24"/>
          <w:szCs w:val="24"/>
        </w:rPr>
        <w:t xml:space="preserve"> </w:t>
      </w:r>
      <w:r w:rsidRPr="00C16492">
        <w:rPr>
          <w:b w:val="0"/>
          <w:bCs/>
          <w:sz w:val="24"/>
          <w:szCs w:val="24"/>
        </w:rPr>
        <w:t>fizinis asmuo, vykdantis</w:t>
      </w:r>
      <w:r w:rsidR="00C3365B" w:rsidRPr="00C16492">
        <w:rPr>
          <w:b w:val="0"/>
          <w:bCs/>
          <w:sz w:val="24"/>
          <w:szCs w:val="24"/>
        </w:rPr>
        <w:t xml:space="preserve"> Varžybų </w:t>
      </w:r>
      <w:r w:rsidRPr="00C16492">
        <w:rPr>
          <w:b w:val="0"/>
          <w:bCs/>
          <w:sz w:val="24"/>
          <w:szCs w:val="24"/>
        </w:rPr>
        <w:t>teisėjo/inspektoriaus funkcijas</w:t>
      </w:r>
      <w:r w:rsidR="000C5E6A" w:rsidRPr="00C16492">
        <w:rPr>
          <w:b w:val="0"/>
          <w:bCs/>
          <w:sz w:val="24"/>
          <w:szCs w:val="24"/>
        </w:rPr>
        <w:t>.</w:t>
      </w:r>
    </w:p>
    <w:p w:rsidR="00455496" w:rsidRPr="00C16492" w:rsidRDefault="00455496" w:rsidP="00224CBD">
      <w:pPr>
        <w:pStyle w:val="Pagrindinistekstas"/>
        <w:numPr>
          <w:ilvl w:val="1"/>
          <w:numId w:val="3"/>
        </w:numPr>
        <w:tabs>
          <w:tab w:val="left" w:pos="1296"/>
        </w:tabs>
        <w:spacing w:after="120"/>
        <w:ind w:left="567" w:hanging="567"/>
        <w:jc w:val="both"/>
        <w:rPr>
          <w:b w:val="0"/>
          <w:bCs/>
          <w:sz w:val="24"/>
          <w:szCs w:val="24"/>
        </w:rPr>
      </w:pPr>
      <w:r w:rsidRPr="00C16492">
        <w:rPr>
          <w:bCs/>
          <w:sz w:val="24"/>
          <w:szCs w:val="24"/>
        </w:rPr>
        <w:t xml:space="preserve">Treneris </w:t>
      </w:r>
      <w:r w:rsidRPr="00C16492">
        <w:rPr>
          <w:b w:val="0"/>
          <w:bCs/>
          <w:sz w:val="24"/>
          <w:szCs w:val="24"/>
        </w:rPr>
        <w:t xml:space="preserve">– fizinis asmuo, kuriam sporto veiklos sutarties ar kitu pagrindu pavesta treniruoti </w:t>
      </w:r>
      <w:r w:rsidR="00C3365B" w:rsidRPr="00C16492">
        <w:rPr>
          <w:b w:val="0"/>
          <w:bCs/>
          <w:sz w:val="24"/>
          <w:szCs w:val="24"/>
        </w:rPr>
        <w:t>Klubą ir/arba Sportininką</w:t>
      </w:r>
      <w:r w:rsidR="000C5E6A" w:rsidRPr="00C16492">
        <w:rPr>
          <w:b w:val="0"/>
          <w:bCs/>
          <w:sz w:val="24"/>
          <w:szCs w:val="24"/>
        </w:rPr>
        <w:t>.</w:t>
      </w:r>
    </w:p>
    <w:p w:rsidR="00607434" w:rsidRPr="00C16492" w:rsidRDefault="00607434" w:rsidP="00224CBD">
      <w:pPr>
        <w:pStyle w:val="Pagrindinistekstas"/>
        <w:numPr>
          <w:ilvl w:val="1"/>
          <w:numId w:val="3"/>
        </w:numPr>
        <w:tabs>
          <w:tab w:val="left" w:pos="1296"/>
        </w:tabs>
        <w:spacing w:after="120"/>
        <w:ind w:left="567" w:hanging="567"/>
        <w:jc w:val="both"/>
        <w:rPr>
          <w:b w:val="0"/>
          <w:bCs/>
          <w:sz w:val="24"/>
          <w:szCs w:val="24"/>
        </w:rPr>
      </w:pPr>
      <w:r w:rsidRPr="00C16492">
        <w:rPr>
          <w:bCs/>
          <w:sz w:val="24"/>
          <w:szCs w:val="24"/>
        </w:rPr>
        <w:t xml:space="preserve">Triatlonas </w:t>
      </w:r>
      <w:r w:rsidRPr="00C16492">
        <w:rPr>
          <w:b w:val="0"/>
          <w:bCs/>
          <w:sz w:val="24"/>
          <w:szCs w:val="24"/>
        </w:rPr>
        <w:t>– Federacijos propaguojamos</w:t>
      </w:r>
      <w:r w:rsidR="000C5E6A" w:rsidRPr="00C16492">
        <w:rPr>
          <w:b w:val="0"/>
          <w:bCs/>
          <w:sz w:val="24"/>
          <w:szCs w:val="24"/>
        </w:rPr>
        <w:t xml:space="preserve"> ir administruojamos</w:t>
      </w:r>
      <w:r w:rsidRPr="00C16492">
        <w:rPr>
          <w:b w:val="0"/>
          <w:bCs/>
          <w:sz w:val="24"/>
          <w:szCs w:val="24"/>
        </w:rPr>
        <w:t xml:space="preserve"> sporto šakos, įskaitant triatloną, </w:t>
      </w:r>
      <w:r w:rsidRPr="00C16492">
        <w:rPr>
          <w:b w:val="0"/>
          <w:sz w:val="24"/>
          <w:szCs w:val="24"/>
        </w:rPr>
        <w:t>duatloną, akvatloną, žiemos triatloną, kroso triatloną</w:t>
      </w:r>
      <w:r w:rsidR="000C5E6A" w:rsidRPr="00C16492">
        <w:rPr>
          <w:b w:val="0"/>
          <w:sz w:val="24"/>
          <w:szCs w:val="24"/>
        </w:rPr>
        <w:t>.</w:t>
      </w:r>
    </w:p>
    <w:p w:rsidR="00455496" w:rsidRPr="00C16492" w:rsidRDefault="00455496" w:rsidP="00224CBD">
      <w:pPr>
        <w:pStyle w:val="Pagrindinistekstas"/>
        <w:numPr>
          <w:ilvl w:val="1"/>
          <w:numId w:val="3"/>
        </w:numPr>
        <w:tabs>
          <w:tab w:val="left" w:pos="1296"/>
        </w:tabs>
        <w:spacing w:after="120"/>
        <w:ind w:left="567" w:hanging="567"/>
        <w:jc w:val="both"/>
        <w:rPr>
          <w:b w:val="0"/>
          <w:bCs/>
          <w:sz w:val="24"/>
          <w:szCs w:val="24"/>
        </w:rPr>
      </w:pPr>
      <w:r w:rsidRPr="00C16492">
        <w:rPr>
          <w:sz w:val="24"/>
          <w:szCs w:val="24"/>
        </w:rPr>
        <w:t xml:space="preserve">Varžybos </w:t>
      </w:r>
      <w:r w:rsidRPr="00C16492">
        <w:rPr>
          <w:b w:val="0"/>
          <w:sz w:val="24"/>
          <w:szCs w:val="24"/>
        </w:rPr>
        <w:t>–</w:t>
      </w:r>
      <w:r w:rsidRPr="00C16492">
        <w:rPr>
          <w:sz w:val="24"/>
          <w:szCs w:val="24"/>
        </w:rPr>
        <w:t xml:space="preserve"> </w:t>
      </w:r>
      <w:r w:rsidR="001D6C5F" w:rsidRPr="00C16492">
        <w:rPr>
          <w:b w:val="0"/>
          <w:sz w:val="24"/>
          <w:szCs w:val="24"/>
        </w:rPr>
        <w:t xml:space="preserve">Federacijos </w:t>
      </w:r>
      <w:r w:rsidRPr="00C16492">
        <w:rPr>
          <w:b w:val="0"/>
          <w:sz w:val="24"/>
          <w:szCs w:val="24"/>
        </w:rPr>
        <w:t>organizuojami</w:t>
      </w:r>
      <w:r w:rsidR="001D6C5F" w:rsidRPr="00C16492">
        <w:rPr>
          <w:b w:val="0"/>
          <w:sz w:val="24"/>
          <w:szCs w:val="24"/>
        </w:rPr>
        <w:t xml:space="preserve"> ar pripažįstami</w:t>
      </w:r>
      <w:r w:rsidRPr="00C16492">
        <w:rPr>
          <w:b w:val="0"/>
          <w:sz w:val="24"/>
          <w:szCs w:val="24"/>
        </w:rPr>
        <w:t xml:space="preserve"> </w:t>
      </w:r>
      <w:r w:rsidR="00245ACD" w:rsidRPr="00C16492">
        <w:rPr>
          <w:b w:val="0"/>
          <w:sz w:val="24"/>
          <w:szCs w:val="24"/>
        </w:rPr>
        <w:t>T</w:t>
      </w:r>
      <w:r w:rsidR="00C3365B" w:rsidRPr="00C16492">
        <w:rPr>
          <w:b w:val="0"/>
          <w:sz w:val="24"/>
          <w:szCs w:val="24"/>
        </w:rPr>
        <w:t>riatlono čempionatai</w:t>
      </w:r>
      <w:r w:rsidR="00607434" w:rsidRPr="00C16492">
        <w:rPr>
          <w:b w:val="0"/>
          <w:sz w:val="24"/>
          <w:szCs w:val="24"/>
        </w:rPr>
        <w:t xml:space="preserve"> ar jų etapai, atskiros Triatlono</w:t>
      </w:r>
      <w:r w:rsidR="00C3365B" w:rsidRPr="00C16492">
        <w:rPr>
          <w:b w:val="0"/>
          <w:sz w:val="24"/>
          <w:szCs w:val="24"/>
        </w:rPr>
        <w:t xml:space="preserve"> varžybos</w:t>
      </w:r>
      <w:r w:rsidR="00607434" w:rsidRPr="00C16492">
        <w:rPr>
          <w:b w:val="0"/>
          <w:sz w:val="24"/>
          <w:szCs w:val="24"/>
        </w:rPr>
        <w:t xml:space="preserve">, </w:t>
      </w:r>
      <w:r w:rsidRPr="00C16492">
        <w:rPr>
          <w:b w:val="0"/>
          <w:sz w:val="24"/>
          <w:szCs w:val="24"/>
        </w:rPr>
        <w:t xml:space="preserve">oficialiai organizuojamos ir vykdomos </w:t>
      </w:r>
      <w:r w:rsidR="00245ACD" w:rsidRPr="00C16492">
        <w:rPr>
          <w:b w:val="0"/>
          <w:sz w:val="24"/>
          <w:szCs w:val="24"/>
        </w:rPr>
        <w:t>Federacijos</w:t>
      </w:r>
      <w:r w:rsidRPr="00C16492">
        <w:rPr>
          <w:b w:val="0"/>
          <w:sz w:val="24"/>
          <w:szCs w:val="24"/>
        </w:rPr>
        <w:t xml:space="preserve"> veiklos teritorijoje</w:t>
      </w:r>
      <w:r w:rsidR="00B14597" w:rsidRPr="00C16492">
        <w:rPr>
          <w:b w:val="0"/>
          <w:sz w:val="24"/>
          <w:szCs w:val="24"/>
        </w:rPr>
        <w:t>.</w:t>
      </w:r>
    </w:p>
    <w:p w:rsidR="00455496" w:rsidRPr="00C16492" w:rsidRDefault="00455496" w:rsidP="00224CBD">
      <w:pPr>
        <w:pStyle w:val="Pagrindinistekstas"/>
        <w:numPr>
          <w:ilvl w:val="1"/>
          <w:numId w:val="3"/>
        </w:numPr>
        <w:tabs>
          <w:tab w:val="left" w:pos="1296"/>
        </w:tabs>
        <w:spacing w:after="120"/>
        <w:ind w:left="567" w:hanging="567"/>
        <w:jc w:val="both"/>
        <w:rPr>
          <w:b w:val="0"/>
          <w:bCs/>
          <w:sz w:val="24"/>
          <w:szCs w:val="24"/>
        </w:rPr>
      </w:pPr>
      <w:r w:rsidRPr="00C16492">
        <w:rPr>
          <w:sz w:val="24"/>
          <w:szCs w:val="24"/>
        </w:rPr>
        <w:t>Varžybų nuostatai</w:t>
      </w:r>
      <w:r w:rsidRPr="00C16492">
        <w:rPr>
          <w:b w:val="0"/>
          <w:sz w:val="24"/>
          <w:szCs w:val="24"/>
        </w:rPr>
        <w:t xml:space="preserve"> – nustatyta tvarka patvirtinti Varžybų nuostatai</w:t>
      </w:r>
      <w:r w:rsidR="00B14597" w:rsidRPr="00C16492">
        <w:rPr>
          <w:b w:val="0"/>
          <w:sz w:val="24"/>
          <w:szCs w:val="24"/>
        </w:rPr>
        <w:t>.</w:t>
      </w:r>
    </w:p>
    <w:p w:rsidR="00455496" w:rsidRPr="00C16492" w:rsidRDefault="00455496" w:rsidP="00224CBD">
      <w:pPr>
        <w:pStyle w:val="Pagrindinistekstas"/>
        <w:numPr>
          <w:ilvl w:val="1"/>
          <w:numId w:val="3"/>
        </w:numPr>
        <w:tabs>
          <w:tab w:val="num" w:pos="709"/>
        </w:tabs>
        <w:spacing w:after="120"/>
        <w:ind w:left="567" w:hanging="567"/>
        <w:jc w:val="both"/>
        <w:rPr>
          <w:b w:val="0"/>
          <w:bCs/>
          <w:sz w:val="24"/>
          <w:szCs w:val="24"/>
        </w:rPr>
      </w:pPr>
      <w:r w:rsidRPr="00C16492">
        <w:rPr>
          <w:sz w:val="24"/>
          <w:szCs w:val="24"/>
        </w:rPr>
        <w:t>WADA</w:t>
      </w:r>
      <w:r w:rsidRPr="00C16492">
        <w:rPr>
          <w:b w:val="0"/>
          <w:sz w:val="24"/>
          <w:szCs w:val="24"/>
        </w:rPr>
        <w:t xml:space="preserve"> – Pasaulinė antidopingo agentūra (angl. </w:t>
      </w:r>
      <w:r w:rsidRPr="00C16492">
        <w:rPr>
          <w:rStyle w:val="Emfaz"/>
          <w:b w:val="0"/>
          <w:bCs/>
          <w:iCs w:val="0"/>
          <w:color w:val="000000"/>
          <w:sz w:val="24"/>
          <w:szCs w:val="24"/>
          <w:shd w:val="clear" w:color="auto" w:fill="FFFFFF"/>
        </w:rPr>
        <w:t>World Anti-Doping Agency</w:t>
      </w:r>
      <w:r w:rsidRPr="00C16492">
        <w:rPr>
          <w:rStyle w:val="Emfaz"/>
          <w:b w:val="0"/>
          <w:bCs/>
          <w:i w:val="0"/>
          <w:iCs w:val="0"/>
          <w:color w:val="000000"/>
          <w:sz w:val="24"/>
          <w:szCs w:val="24"/>
          <w:shd w:val="clear" w:color="auto" w:fill="FFFFFF"/>
        </w:rPr>
        <w:t>)</w:t>
      </w:r>
      <w:r w:rsidR="00B14597" w:rsidRPr="00C16492">
        <w:rPr>
          <w:rStyle w:val="Emfaz"/>
          <w:b w:val="0"/>
          <w:bCs/>
          <w:i w:val="0"/>
          <w:iCs w:val="0"/>
          <w:color w:val="000000"/>
          <w:sz w:val="24"/>
          <w:szCs w:val="24"/>
          <w:shd w:val="clear" w:color="auto" w:fill="FFFFFF"/>
        </w:rPr>
        <w:t>.</w:t>
      </w:r>
    </w:p>
    <w:p w:rsidR="006F1494" w:rsidRPr="00C16492" w:rsidRDefault="00455496" w:rsidP="00224CBD">
      <w:pPr>
        <w:pStyle w:val="Pagrindinistekstas"/>
        <w:numPr>
          <w:ilvl w:val="1"/>
          <w:numId w:val="3"/>
        </w:numPr>
        <w:tabs>
          <w:tab w:val="left" w:pos="1296"/>
        </w:tabs>
        <w:spacing w:after="120"/>
        <w:ind w:left="567" w:hanging="567"/>
        <w:jc w:val="both"/>
        <w:rPr>
          <w:b w:val="0"/>
          <w:bCs/>
          <w:sz w:val="24"/>
          <w:szCs w:val="24"/>
        </w:rPr>
      </w:pPr>
      <w:r w:rsidRPr="00C16492">
        <w:rPr>
          <w:b w:val="0"/>
          <w:sz w:val="24"/>
          <w:szCs w:val="24"/>
        </w:rPr>
        <w:t>Sąvokos taikytinos fiziniams asmenims yra taikomos abejoms lytims. Sąvokos naudojamos vienaskaita yra taikomos ir daugiskaitai ir atvirkščiai.</w:t>
      </w:r>
    </w:p>
    <w:p w:rsidR="00BE3C6C" w:rsidRPr="00C16492" w:rsidRDefault="00A5049C" w:rsidP="00B14597">
      <w:pPr>
        <w:pStyle w:val="Sraopastraipa"/>
        <w:numPr>
          <w:ilvl w:val="0"/>
          <w:numId w:val="3"/>
        </w:numPr>
        <w:spacing w:after="120" w:line="240" w:lineRule="auto"/>
        <w:ind w:left="567" w:hanging="567"/>
        <w:contextualSpacing w:val="0"/>
        <w:rPr>
          <w:rFonts w:ascii="Times New Roman" w:hAnsi="Times New Roman" w:cs="Times New Roman"/>
          <w:b/>
          <w:sz w:val="24"/>
          <w:szCs w:val="24"/>
        </w:rPr>
      </w:pPr>
      <w:r w:rsidRPr="00C16492">
        <w:rPr>
          <w:rFonts w:ascii="Times New Roman" w:hAnsi="Times New Roman" w:cs="Times New Roman"/>
          <w:b/>
          <w:sz w:val="24"/>
          <w:szCs w:val="24"/>
        </w:rPr>
        <w:t>Taisyklių</w:t>
      </w:r>
      <w:r w:rsidR="003E0E84" w:rsidRPr="00C16492">
        <w:rPr>
          <w:rFonts w:ascii="Times New Roman" w:hAnsi="Times New Roman" w:cs="Times New Roman"/>
          <w:b/>
          <w:sz w:val="24"/>
          <w:szCs w:val="24"/>
        </w:rPr>
        <w:t xml:space="preserve"> taikymo sritis </w:t>
      </w:r>
    </w:p>
    <w:p w:rsidR="006F1494" w:rsidRPr="00C16492" w:rsidRDefault="00A5049C" w:rsidP="00B14597">
      <w:pPr>
        <w:numPr>
          <w:ilvl w:val="1"/>
          <w:numId w:val="3"/>
        </w:numPr>
        <w:autoSpaceDE w:val="0"/>
        <w:autoSpaceDN w:val="0"/>
        <w:adjustRightInd w:val="0"/>
        <w:spacing w:after="120" w:line="240" w:lineRule="auto"/>
        <w:ind w:left="567" w:hanging="567"/>
        <w:jc w:val="both"/>
        <w:rPr>
          <w:rFonts w:ascii="Times New Roman" w:hAnsi="Times New Roman" w:cs="Times New Roman"/>
          <w:sz w:val="24"/>
          <w:szCs w:val="24"/>
        </w:rPr>
      </w:pPr>
      <w:r w:rsidRPr="00C16492">
        <w:rPr>
          <w:rFonts w:ascii="Times New Roman" w:hAnsi="Times New Roman" w:cs="Times New Roman"/>
          <w:sz w:val="24"/>
          <w:szCs w:val="24"/>
        </w:rPr>
        <w:t>Taisyklės</w:t>
      </w:r>
      <w:r w:rsidR="006F1494" w:rsidRPr="00C16492">
        <w:rPr>
          <w:rFonts w:ascii="Times New Roman" w:hAnsi="Times New Roman" w:cs="Times New Roman"/>
          <w:sz w:val="24"/>
          <w:szCs w:val="24"/>
        </w:rPr>
        <w:t xml:space="preserve"> taikom</w:t>
      </w:r>
      <w:r w:rsidRPr="00C16492">
        <w:rPr>
          <w:rFonts w:ascii="Times New Roman" w:hAnsi="Times New Roman" w:cs="Times New Roman"/>
          <w:sz w:val="24"/>
          <w:szCs w:val="24"/>
        </w:rPr>
        <w:t>o</w:t>
      </w:r>
      <w:r w:rsidR="006F1494" w:rsidRPr="00C16492">
        <w:rPr>
          <w:rFonts w:ascii="Times New Roman" w:hAnsi="Times New Roman" w:cs="Times New Roman"/>
          <w:sz w:val="24"/>
          <w:szCs w:val="24"/>
        </w:rPr>
        <w:t xml:space="preserve">s kiekvienoms </w:t>
      </w:r>
      <w:r w:rsidR="004F4FB0" w:rsidRPr="00C16492">
        <w:rPr>
          <w:rFonts w:ascii="Times New Roman" w:hAnsi="Times New Roman" w:cs="Times New Roman"/>
          <w:sz w:val="24"/>
          <w:szCs w:val="24"/>
        </w:rPr>
        <w:t>Federacijos</w:t>
      </w:r>
      <w:r w:rsidR="006F1494" w:rsidRPr="00C16492">
        <w:rPr>
          <w:rFonts w:ascii="Times New Roman" w:hAnsi="Times New Roman" w:cs="Times New Roman"/>
          <w:sz w:val="24"/>
          <w:szCs w:val="24"/>
        </w:rPr>
        <w:t xml:space="preserve"> organizuojamoms</w:t>
      </w:r>
      <w:r w:rsidR="00A4365C" w:rsidRPr="00C16492">
        <w:rPr>
          <w:rFonts w:ascii="Times New Roman" w:hAnsi="Times New Roman" w:cs="Times New Roman"/>
          <w:sz w:val="24"/>
          <w:szCs w:val="24"/>
        </w:rPr>
        <w:t xml:space="preserve"> ir/arba pripažįstamoms</w:t>
      </w:r>
      <w:r w:rsidR="006F1494" w:rsidRPr="00C16492">
        <w:rPr>
          <w:rFonts w:ascii="Times New Roman" w:hAnsi="Times New Roman" w:cs="Times New Roman"/>
          <w:sz w:val="24"/>
          <w:szCs w:val="24"/>
        </w:rPr>
        <w:t xml:space="preserve"> Varžyboms. Jeigu </w:t>
      </w:r>
      <w:r w:rsidR="004F4FB0" w:rsidRPr="00C16492">
        <w:rPr>
          <w:rFonts w:ascii="Times New Roman" w:hAnsi="Times New Roman" w:cs="Times New Roman"/>
          <w:sz w:val="24"/>
          <w:szCs w:val="24"/>
        </w:rPr>
        <w:t>Federacijos</w:t>
      </w:r>
      <w:r w:rsidR="006F1494" w:rsidRPr="00C16492">
        <w:rPr>
          <w:rFonts w:ascii="Times New Roman" w:hAnsi="Times New Roman" w:cs="Times New Roman"/>
          <w:sz w:val="24"/>
          <w:szCs w:val="24"/>
        </w:rPr>
        <w:t xml:space="preserve"> pavedimu organizuojantis Varžybas subjektas yra priėmęs atskiras taisykles, taikytinas atitinkamoms Varžyboms, tokios taisyklės taikomos tik tiems atvejams, kurių nereguliuoja ši</w:t>
      </w:r>
      <w:r w:rsidR="007B1846" w:rsidRPr="00C16492">
        <w:rPr>
          <w:rFonts w:ascii="Times New Roman" w:hAnsi="Times New Roman" w:cs="Times New Roman"/>
          <w:sz w:val="24"/>
          <w:szCs w:val="24"/>
        </w:rPr>
        <w:t>o</w:t>
      </w:r>
      <w:r w:rsidR="006F1494" w:rsidRPr="00C16492">
        <w:rPr>
          <w:rFonts w:ascii="Times New Roman" w:hAnsi="Times New Roman" w:cs="Times New Roman"/>
          <w:sz w:val="24"/>
          <w:szCs w:val="24"/>
        </w:rPr>
        <w:t xml:space="preserve">s </w:t>
      </w:r>
      <w:r w:rsidR="007B1846" w:rsidRPr="00C16492">
        <w:rPr>
          <w:rFonts w:ascii="Times New Roman" w:hAnsi="Times New Roman" w:cs="Times New Roman"/>
          <w:sz w:val="24"/>
          <w:szCs w:val="24"/>
        </w:rPr>
        <w:t>Taisyklės</w:t>
      </w:r>
      <w:r w:rsidR="006F1494" w:rsidRPr="00C16492">
        <w:rPr>
          <w:rFonts w:ascii="Times New Roman" w:hAnsi="Times New Roman" w:cs="Times New Roman"/>
          <w:sz w:val="24"/>
          <w:szCs w:val="24"/>
        </w:rPr>
        <w:t xml:space="preserve">. Tokios taisyklės kurios negali prieštarauti </w:t>
      </w:r>
      <w:r w:rsidR="007B1846" w:rsidRPr="00C16492">
        <w:rPr>
          <w:rFonts w:ascii="Times New Roman" w:hAnsi="Times New Roman" w:cs="Times New Roman"/>
          <w:sz w:val="24"/>
          <w:szCs w:val="24"/>
        </w:rPr>
        <w:t>šioms Taisyklėms</w:t>
      </w:r>
      <w:r w:rsidR="006F1494" w:rsidRPr="00C16492">
        <w:rPr>
          <w:rFonts w:ascii="Times New Roman" w:hAnsi="Times New Roman" w:cs="Times New Roman"/>
          <w:sz w:val="24"/>
          <w:szCs w:val="24"/>
        </w:rPr>
        <w:t>.</w:t>
      </w:r>
    </w:p>
    <w:p w:rsidR="007B1846" w:rsidRPr="00C16492" w:rsidRDefault="00EC6EF6" w:rsidP="00B14597">
      <w:pPr>
        <w:numPr>
          <w:ilvl w:val="1"/>
          <w:numId w:val="3"/>
        </w:numPr>
        <w:autoSpaceDE w:val="0"/>
        <w:autoSpaceDN w:val="0"/>
        <w:adjustRightInd w:val="0"/>
        <w:spacing w:after="120" w:line="240" w:lineRule="auto"/>
        <w:ind w:left="567" w:hanging="567"/>
        <w:jc w:val="both"/>
        <w:rPr>
          <w:rFonts w:ascii="Times New Roman" w:hAnsi="Times New Roman" w:cs="Times New Roman"/>
          <w:sz w:val="24"/>
          <w:szCs w:val="24"/>
        </w:rPr>
      </w:pPr>
      <w:r w:rsidRPr="00C16492">
        <w:rPr>
          <w:rFonts w:ascii="Times New Roman" w:hAnsi="Times New Roman" w:cs="Times New Roman"/>
          <w:sz w:val="24"/>
          <w:szCs w:val="24"/>
        </w:rPr>
        <w:t>Taisyklės</w:t>
      </w:r>
      <w:r w:rsidR="006F1494" w:rsidRPr="00C16492">
        <w:rPr>
          <w:rFonts w:ascii="Times New Roman" w:hAnsi="Times New Roman" w:cs="Times New Roman"/>
          <w:sz w:val="24"/>
          <w:szCs w:val="24"/>
        </w:rPr>
        <w:t xml:space="preserve"> taikom</w:t>
      </w:r>
      <w:r w:rsidRPr="00C16492">
        <w:rPr>
          <w:rFonts w:ascii="Times New Roman" w:hAnsi="Times New Roman" w:cs="Times New Roman"/>
          <w:sz w:val="24"/>
          <w:szCs w:val="24"/>
        </w:rPr>
        <w:t>o</w:t>
      </w:r>
      <w:r w:rsidR="006F1494" w:rsidRPr="00C16492">
        <w:rPr>
          <w:rFonts w:ascii="Times New Roman" w:hAnsi="Times New Roman" w:cs="Times New Roman"/>
          <w:sz w:val="24"/>
          <w:szCs w:val="24"/>
        </w:rPr>
        <w:t>s ir j</w:t>
      </w:r>
      <w:r w:rsidRPr="00C16492">
        <w:rPr>
          <w:rFonts w:ascii="Times New Roman" w:hAnsi="Times New Roman" w:cs="Times New Roman"/>
          <w:sz w:val="24"/>
          <w:szCs w:val="24"/>
        </w:rPr>
        <w:t>ų</w:t>
      </w:r>
      <w:r w:rsidR="006F1494" w:rsidRPr="00C16492">
        <w:rPr>
          <w:rFonts w:ascii="Times New Roman" w:hAnsi="Times New Roman" w:cs="Times New Roman"/>
          <w:sz w:val="24"/>
          <w:szCs w:val="24"/>
        </w:rPr>
        <w:t xml:space="preserve"> privalo laikytis visi </w:t>
      </w:r>
      <w:r w:rsidRPr="00C16492">
        <w:rPr>
          <w:rFonts w:ascii="Times New Roman" w:hAnsi="Times New Roman" w:cs="Times New Roman"/>
          <w:sz w:val="24"/>
          <w:szCs w:val="24"/>
        </w:rPr>
        <w:t>Dalyviai bei žiūrovai</w:t>
      </w:r>
      <w:r w:rsidR="006F1494" w:rsidRPr="00C16492">
        <w:rPr>
          <w:rFonts w:ascii="Times New Roman" w:hAnsi="Times New Roman" w:cs="Times New Roman"/>
          <w:sz w:val="24"/>
          <w:szCs w:val="24"/>
        </w:rPr>
        <w:t xml:space="preserve">. </w:t>
      </w:r>
    </w:p>
    <w:p w:rsidR="007B1846" w:rsidRPr="00C16492" w:rsidRDefault="007B1846" w:rsidP="00F4539C">
      <w:pPr>
        <w:numPr>
          <w:ilvl w:val="0"/>
          <w:numId w:val="3"/>
        </w:numPr>
        <w:autoSpaceDE w:val="0"/>
        <w:autoSpaceDN w:val="0"/>
        <w:adjustRightInd w:val="0"/>
        <w:spacing w:after="120" w:line="240" w:lineRule="auto"/>
        <w:ind w:left="567" w:hanging="567"/>
        <w:rPr>
          <w:rFonts w:ascii="Times New Roman" w:hAnsi="Times New Roman" w:cs="Times New Roman"/>
          <w:b/>
          <w:sz w:val="24"/>
          <w:szCs w:val="24"/>
        </w:rPr>
      </w:pPr>
      <w:r w:rsidRPr="00C16492">
        <w:rPr>
          <w:rFonts w:ascii="Times New Roman" w:hAnsi="Times New Roman" w:cs="Times New Roman"/>
          <w:b/>
          <w:sz w:val="24"/>
          <w:szCs w:val="24"/>
        </w:rPr>
        <w:t xml:space="preserve">Bendros visų </w:t>
      </w:r>
      <w:r w:rsidR="00EC6EF6" w:rsidRPr="00C16492">
        <w:rPr>
          <w:rFonts w:ascii="Times New Roman" w:hAnsi="Times New Roman" w:cs="Times New Roman"/>
          <w:b/>
          <w:sz w:val="24"/>
          <w:szCs w:val="24"/>
        </w:rPr>
        <w:t>Dalyvių</w:t>
      </w:r>
      <w:r w:rsidRPr="00C16492">
        <w:rPr>
          <w:rFonts w:ascii="Times New Roman" w:hAnsi="Times New Roman" w:cs="Times New Roman"/>
          <w:b/>
          <w:sz w:val="24"/>
          <w:szCs w:val="24"/>
        </w:rPr>
        <w:t xml:space="preserve"> pareigos</w:t>
      </w:r>
    </w:p>
    <w:p w:rsidR="007B1846" w:rsidRPr="00C16492" w:rsidRDefault="00EC6EF6" w:rsidP="00F4539C">
      <w:pPr>
        <w:numPr>
          <w:ilvl w:val="1"/>
          <w:numId w:val="3"/>
        </w:numPr>
        <w:autoSpaceDE w:val="0"/>
        <w:autoSpaceDN w:val="0"/>
        <w:adjustRightInd w:val="0"/>
        <w:spacing w:after="120" w:line="240" w:lineRule="auto"/>
        <w:ind w:left="567" w:hanging="567"/>
        <w:jc w:val="both"/>
        <w:rPr>
          <w:rFonts w:ascii="Times New Roman" w:hAnsi="Times New Roman" w:cs="Times New Roman"/>
          <w:sz w:val="24"/>
          <w:szCs w:val="24"/>
        </w:rPr>
      </w:pPr>
      <w:r w:rsidRPr="00C16492">
        <w:rPr>
          <w:rFonts w:ascii="Times New Roman" w:hAnsi="Times New Roman" w:cs="Times New Roman"/>
          <w:sz w:val="24"/>
          <w:szCs w:val="24"/>
        </w:rPr>
        <w:t>Dalyviai</w:t>
      </w:r>
      <w:r w:rsidR="007B1846" w:rsidRPr="00C16492">
        <w:rPr>
          <w:rFonts w:ascii="Times New Roman" w:hAnsi="Times New Roman" w:cs="Times New Roman"/>
          <w:sz w:val="24"/>
          <w:szCs w:val="24"/>
        </w:rPr>
        <w:t xml:space="preserve"> privalo elgtis sąžiningai, etiškai bei garbingai ir laikytis sportiško elgesio principu. Nesportiškas elgesys yra draudžiamas.</w:t>
      </w:r>
    </w:p>
    <w:p w:rsidR="007B1846" w:rsidRPr="00C16492" w:rsidRDefault="00EC6EF6" w:rsidP="00F4539C">
      <w:pPr>
        <w:numPr>
          <w:ilvl w:val="1"/>
          <w:numId w:val="3"/>
        </w:numPr>
        <w:autoSpaceDE w:val="0"/>
        <w:autoSpaceDN w:val="0"/>
        <w:adjustRightInd w:val="0"/>
        <w:spacing w:after="120" w:line="240" w:lineRule="auto"/>
        <w:ind w:left="567" w:hanging="567"/>
        <w:jc w:val="both"/>
        <w:rPr>
          <w:rFonts w:ascii="Times New Roman" w:hAnsi="Times New Roman" w:cs="Times New Roman"/>
          <w:sz w:val="24"/>
          <w:szCs w:val="24"/>
        </w:rPr>
      </w:pPr>
      <w:r w:rsidRPr="00C16492">
        <w:rPr>
          <w:rFonts w:ascii="Times New Roman" w:hAnsi="Times New Roman" w:cs="Times New Roman"/>
          <w:sz w:val="24"/>
          <w:szCs w:val="24"/>
        </w:rPr>
        <w:t>Dalyviai</w:t>
      </w:r>
      <w:r w:rsidR="007B1846" w:rsidRPr="00C16492">
        <w:rPr>
          <w:rFonts w:ascii="Times New Roman" w:hAnsi="Times New Roman" w:cs="Times New Roman"/>
          <w:sz w:val="24"/>
          <w:szCs w:val="24"/>
        </w:rPr>
        <w:t xml:space="preserve"> privalo veikti taip, kad savo veikimu ar neveikimu nepadarytu žalos kitiems </w:t>
      </w:r>
      <w:r w:rsidRPr="00C16492">
        <w:rPr>
          <w:rFonts w:ascii="Times New Roman" w:hAnsi="Times New Roman" w:cs="Times New Roman"/>
          <w:sz w:val="24"/>
          <w:szCs w:val="24"/>
        </w:rPr>
        <w:t>Dalyviams</w:t>
      </w:r>
      <w:r w:rsidR="00F4176E" w:rsidRPr="00C16492">
        <w:rPr>
          <w:rFonts w:ascii="Times New Roman" w:hAnsi="Times New Roman" w:cs="Times New Roman"/>
          <w:sz w:val="24"/>
          <w:szCs w:val="24"/>
        </w:rPr>
        <w:t xml:space="preserve"> </w:t>
      </w:r>
      <w:r w:rsidR="007B1846" w:rsidRPr="00C16492">
        <w:rPr>
          <w:rFonts w:ascii="Times New Roman" w:hAnsi="Times New Roman" w:cs="Times New Roman"/>
          <w:sz w:val="24"/>
          <w:szCs w:val="24"/>
        </w:rPr>
        <w:t xml:space="preserve">ir/arba </w:t>
      </w:r>
      <w:r w:rsidR="00F4176E" w:rsidRPr="00C16492">
        <w:rPr>
          <w:rFonts w:ascii="Times New Roman" w:hAnsi="Times New Roman" w:cs="Times New Roman"/>
          <w:sz w:val="24"/>
          <w:szCs w:val="24"/>
        </w:rPr>
        <w:t>Federacijai</w:t>
      </w:r>
      <w:r w:rsidR="007B1846" w:rsidRPr="00C16492">
        <w:rPr>
          <w:rFonts w:ascii="Times New Roman" w:hAnsi="Times New Roman" w:cs="Times New Roman"/>
          <w:sz w:val="24"/>
          <w:szCs w:val="24"/>
        </w:rPr>
        <w:t>.</w:t>
      </w:r>
    </w:p>
    <w:p w:rsidR="007B1846" w:rsidRPr="00C16492" w:rsidRDefault="00F4176E" w:rsidP="00F4539C">
      <w:pPr>
        <w:numPr>
          <w:ilvl w:val="1"/>
          <w:numId w:val="3"/>
        </w:numPr>
        <w:autoSpaceDE w:val="0"/>
        <w:autoSpaceDN w:val="0"/>
        <w:adjustRightInd w:val="0"/>
        <w:spacing w:after="120" w:line="240" w:lineRule="auto"/>
        <w:ind w:left="567" w:hanging="567"/>
        <w:rPr>
          <w:rFonts w:ascii="Times New Roman" w:hAnsi="Times New Roman" w:cs="Times New Roman"/>
          <w:sz w:val="24"/>
          <w:szCs w:val="24"/>
        </w:rPr>
      </w:pPr>
      <w:r w:rsidRPr="00C16492">
        <w:rPr>
          <w:rFonts w:ascii="Times New Roman" w:hAnsi="Times New Roman" w:cs="Times New Roman"/>
          <w:sz w:val="24"/>
          <w:szCs w:val="24"/>
        </w:rPr>
        <w:t>Dalyviai</w:t>
      </w:r>
      <w:r w:rsidR="007B1846" w:rsidRPr="00C16492">
        <w:rPr>
          <w:rFonts w:ascii="Times New Roman" w:hAnsi="Times New Roman" w:cs="Times New Roman"/>
          <w:sz w:val="24"/>
          <w:szCs w:val="24"/>
        </w:rPr>
        <w:t xml:space="preserve"> privalo nedaryti žalos F</w:t>
      </w:r>
      <w:r w:rsidRPr="00C16492">
        <w:rPr>
          <w:rFonts w:ascii="Times New Roman" w:hAnsi="Times New Roman" w:cs="Times New Roman"/>
          <w:sz w:val="24"/>
          <w:szCs w:val="24"/>
        </w:rPr>
        <w:t>ederacijai</w:t>
      </w:r>
      <w:r w:rsidR="007B1846" w:rsidRPr="00C16492">
        <w:rPr>
          <w:rFonts w:ascii="Times New Roman" w:hAnsi="Times New Roman" w:cs="Times New Roman"/>
          <w:sz w:val="24"/>
          <w:szCs w:val="24"/>
        </w:rPr>
        <w:t xml:space="preserve"> bei kitu </w:t>
      </w:r>
      <w:r w:rsidRPr="00C16492">
        <w:rPr>
          <w:rFonts w:ascii="Times New Roman" w:hAnsi="Times New Roman" w:cs="Times New Roman"/>
          <w:sz w:val="24"/>
          <w:szCs w:val="24"/>
        </w:rPr>
        <w:t>Dalyvių</w:t>
      </w:r>
      <w:r w:rsidR="007B1846" w:rsidRPr="00C16492">
        <w:rPr>
          <w:rFonts w:ascii="Times New Roman" w:hAnsi="Times New Roman" w:cs="Times New Roman"/>
          <w:sz w:val="24"/>
          <w:szCs w:val="24"/>
        </w:rPr>
        <w:t xml:space="preserve"> įvaizdžiui bei reputacijai.</w:t>
      </w:r>
    </w:p>
    <w:p w:rsidR="007B1846" w:rsidRPr="00C16492" w:rsidRDefault="00F4176E" w:rsidP="00F4539C">
      <w:pPr>
        <w:numPr>
          <w:ilvl w:val="1"/>
          <w:numId w:val="3"/>
        </w:numPr>
        <w:autoSpaceDE w:val="0"/>
        <w:autoSpaceDN w:val="0"/>
        <w:adjustRightInd w:val="0"/>
        <w:spacing w:after="120" w:line="240" w:lineRule="auto"/>
        <w:ind w:left="567" w:hanging="567"/>
        <w:jc w:val="both"/>
        <w:rPr>
          <w:rFonts w:ascii="Times New Roman" w:hAnsi="Times New Roman" w:cs="Times New Roman"/>
          <w:sz w:val="24"/>
          <w:szCs w:val="24"/>
        </w:rPr>
      </w:pPr>
      <w:r w:rsidRPr="00C16492">
        <w:rPr>
          <w:rFonts w:ascii="Times New Roman" w:hAnsi="Times New Roman" w:cs="Times New Roman"/>
          <w:sz w:val="24"/>
          <w:szCs w:val="24"/>
        </w:rPr>
        <w:t>Dalyviai</w:t>
      </w:r>
      <w:r w:rsidR="007B1846" w:rsidRPr="00C16492">
        <w:rPr>
          <w:rFonts w:ascii="Times New Roman" w:hAnsi="Times New Roman" w:cs="Times New Roman"/>
          <w:sz w:val="24"/>
          <w:szCs w:val="24"/>
        </w:rPr>
        <w:t xml:space="preserve"> privalo laikytis Taisyklių, Įstatų, </w:t>
      </w:r>
      <w:r w:rsidRPr="00C16492">
        <w:rPr>
          <w:rFonts w:ascii="Times New Roman" w:hAnsi="Times New Roman" w:cs="Times New Roman"/>
          <w:sz w:val="24"/>
          <w:szCs w:val="24"/>
        </w:rPr>
        <w:t>Federacijos</w:t>
      </w:r>
      <w:r w:rsidR="007B1846" w:rsidRPr="00C16492">
        <w:rPr>
          <w:rFonts w:ascii="Times New Roman" w:hAnsi="Times New Roman" w:cs="Times New Roman"/>
          <w:sz w:val="24"/>
          <w:szCs w:val="24"/>
        </w:rPr>
        <w:t xml:space="preserve"> etikos kodekso, Varžybų nuostatų ar kitų analogiškų Varžybų organizavimo ir dalyvavimo Varžybose tvarka nustatančių dokumentų, įskaitant sutartis dėl dalyvavimo atitinkamose Varžybose, kitų </w:t>
      </w:r>
      <w:r w:rsidRPr="00C16492">
        <w:rPr>
          <w:rFonts w:ascii="Times New Roman" w:hAnsi="Times New Roman" w:cs="Times New Roman"/>
          <w:sz w:val="24"/>
          <w:szCs w:val="24"/>
        </w:rPr>
        <w:t>Federacijos</w:t>
      </w:r>
      <w:r w:rsidR="007B1846" w:rsidRPr="00C16492">
        <w:rPr>
          <w:rFonts w:ascii="Times New Roman" w:hAnsi="Times New Roman" w:cs="Times New Roman"/>
          <w:sz w:val="24"/>
          <w:szCs w:val="24"/>
        </w:rPr>
        <w:t xml:space="preserve"> dokumentų bei organų sprendimų, taip pat ITU ir ETU patvirtintų dokumentų bei jų organų sprendimų.</w:t>
      </w:r>
    </w:p>
    <w:p w:rsidR="007B1846" w:rsidRPr="00C16492" w:rsidRDefault="001B3188" w:rsidP="00F4539C">
      <w:pPr>
        <w:numPr>
          <w:ilvl w:val="1"/>
          <w:numId w:val="3"/>
        </w:numPr>
        <w:autoSpaceDE w:val="0"/>
        <w:autoSpaceDN w:val="0"/>
        <w:adjustRightInd w:val="0"/>
        <w:spacing w:after="120" w:line="240" w:lineRule="auto"/>
        <w:ind w:left="567" w:hanging="567"/>
        <w:jc w:val="both"/>
        <w:rPr>
          <w:rFonts w:ascii="Times New Roman" w:hAnsi="Times New Roman" w:cs="Times New Roman"/>
          <w:sz w:val="24"/>
          <w:szCs w:val="24"/>
        </w:rPr>
      </w:pPr>
      <w:r w:rsidRPr="00C16492">
        <w:rPr>
          <w:rFonts w:ascii="Times New Roman" w:hAnsi="Times New Roman" w:cs="Times New Roman"/>
          <w:sz w:val="24"/>
          <w:szCs w:val="24"/>
        </w:rPr>
        <w:t>Dalyviai</w:t>
      </w:r>
      <w:r w:rsidR="007B1846" w:rsidRPr="00C16492">
        <w:rPr>
          <w:rFonts w:ascii="Times New Roman" w:hAnsi="Times New Roman" w:cs="Times New Roman"/>
          <w:sz w:val="24"/>
          <w:szCs w:val="24"/>
        </w:rPr>
        <w:t xml:space="preserve"> privalo vykdyti </w:t>
      </w:r>
      <w:r w:rsidRPr="00C16492">
        <w:rPr>
          <w:rFonts w:ascii="Times New Roman" w:hAnsi="Times New Roman" w:cs="Times New Roman"/>
          <w:sz w:val="24"/>
          <w:szCs w:val="24"/>
        </w:rPr>
        <w:t xml:space="preserve">Federacijos </w:t>
      </w:r>
      <w:r w:rsidR="007B1846" w:rsidRPr="00C16492">
        <w:rPr>
          <w:rFonts w:ascii="Times New Roman" w:hAnsi="Times New Roman" w:cs="Times New Roman"/>
          <w:sz w:val="24"/>
          <w:szCs w:val="24"/>
        </w:rPr>
        <w:t xml:space="preserve">organų ir/ar administracijos, Organų ir Komisijos, taip pat </w:t>
      </w:r>
      <w:r w:rsidR="00DF322F" w:rsidRPr="00C16492">
        <w:rPr>
          <w:rFonts w:ascii="Times New Roman" w:hAnsi="Times New Roman" w:cs="Times New Roman"/>
          <w:sz w:val="24"/>
          <w:szCs w:val="24"/>
        </w:rPr>
        <w:t>ITU</w:t>
      </w:r>
      <w:r w:rsidR="007B1846" w:rsidRPr="00C16492">
        <w:rPr>
          <w:rFonts w:ascii="Times New Roman" w:hAnsi="Times New Roman" w:cs="Times New Roman"/>
          <w:sz w:val="24"/>
          <w:szCs w:val="24"/>
        </w:rPr>
        <w:t xml:space="preserve"> ir </w:t>
      </w:r>
      <w:r w:rsidR="00DF322F" w:rsidRPr="00C16492">
        <w:rPr>
          <w:rFonts w:ascii="Times New Roman" w:hAnsi="Times New Roman" w:cs="Times New Roman"/>
          <w:sz w:val="24"/>
          <w:szCs w:val="24"/>
        </w:rPr>
        <w:t>ETU</w:t>
      </w:r>
      <w:r w:rsidR="007B1846" w:rsidRPr="00C16492">
        <w:rPr>
          <w:rFonts w:ascii="Times New Roman" w:hAnsi="Times New Roman" w:cs="Times New Roman"/>
          <w:sz w:val="24"/>
          <w:szCs w:val="24"/>
        </w:rPr>
        <w:t xml:space="preserve"> organų reikalavimus, nurodymus, instrukcijas, sprendimus bei įpareigojimus</w:t>
      </w:r>
      <w:r w:rsidRPr="00C16492">
        <w:rPr>
          <w:rFonts w:ascii="Times New Roman" w:hAnsi="Times New Roman" w:cs="Times New Roman"/>
          <w:sz w:val="24"/>
          <w:szCs w:val="24"/>
        </w:rPr>
        <w:t>, vykdyti WADA, teismų, arbitražų, įskaitant CAS, sprendimus</w:t>
      </w:r>
    </w:p>
    <w:p w:rsidR="003E0E84" w:rsidRPr="00C16492" w:rsidRDefault="001B3188" w:rsidP="00F4539C">
      <w:pPr>
        <w:numPr>
          <w:ilvl w:val="1"/>
          <w:numId w:val="3"/>
        </w:numPr>
        <w:autoSpaceDE w:val="0"/>
        <w:autoSpaceDN w:val="0"/>
        <w:adjustRightInd w:val="0"/>
        <w:spacing w:after="120" w:line="240" w:lineRule="auto"/>
        <w:ind w:left="567" w:hanging="567"/>
        <w:jc w:val="both"/>
        <w:rPr>
          <w:rFonts w:ascii="Times New Roman" w:hAnsi="Times New Roman" w:cs="Times New Roman"/>
          <w:sz w:val="24"/>
          <w:szCs w:val="24"/>
        </w:rPr>
      </w:pPr>
      <w:r w:rsidRPr="00C16492">
        <w:rPr>
          <w:rFonts w:ascii="Times New Roman" w:hAnsi="Times New Roman" w:cs="Times New Roman"/>
          <w:sz w:val="24"/>
          <w:szCs w:val="24"/>
        </w:rPr>
        <w:t>Dalyviai</w:t>
      </w:r>
      <w:r w:rsidR="007B1846" w:rsidRPr="00C16492">
        <w:rPr>
          <w:rFonts w:ascii="Times New Roman" w:hAnsi="Times New Roman" w:cs="Times New Roman"/>
          <w:sz w:val="24"/>
          <w:szCs w:val="24"/>
        </w:rPr>
        <w:t xml:space="preserve"> privalo visais atvejais ir visose situacijose susilaikyti nuo elgesio galinčio pakenkti </w:t>
      </w:r>
      <w:r w:rsidRPr="00C16492">
        <w:rPr>
          <w:rFonts w:ascii="Times New Roman" w:hAnsi="Times New Roman" w:cs="Times New Roman"/>
          <w:sz w:val="24"/>
          <w:szCs w:val="24"/>
        </w:rPr>
        <w:t>T</w:t>
      </w:r>
      <w:r w:rsidR="00DF322F" w:rsidRPr="00C16492">
        <w:rPr>
          <w:rFonts w:ascii="Times New Roman" w:hAnsi="Times New Roman" w:cs="Times New Roman"/>
          <w:sz w:val="24"/>
          <w:szCs w:val="24"/>
        </w:rPr>
        <w:t>riatlono</w:t>
      </w:r>
      <w:r w:rsidR="007B1846" w:rsidRPr="00C16492">
        <w:rPr>
          <w:rFonts w:ascii="Times New Roman" w:hAnsi="Times New Roman" w:cs="Times New Roman"/>
          <w:sz w:val="24"/>
          <w:szCs w:val="24"/>
        </w:rPr>
        <w:t xml:space="preserve">, </w:t>
      </w:r>
      <w:r w:rsidRPr="00C16492">
        <w:rPr>
          <w:rFonts w:ascii="Times New Roman" w:hAnsi="Times New Roman" w:cs="Times New Roman"/>
          <w:sz w:val="24"/>
          <w:szCs w:val="24"/>
        </w:rPr>
        <w:t>Federacijos</w:t>
      </w:r>
      <w:r w:rsidR="007B1846" w:rsidRPr="00C16492">
        <w:rPr>
          <w:rFonts w:ascii="Times New Roman" w:hAnsi="Times New Roman" w:cs="Times New Roman"/>
          <w:sz w:val="24"/>
          <w:szCs w:val="24"/>
        </w:rPr>
        <w:t xml:space="preserve"> ar </w:t>
      </w:r>
      <w:r w:rsidRPr="00C16492">
        <w:rPr>
          <w:rFonts w:ascii="Times New Roman" w:hAnsi="Times New Roman" w:cs="Times New Roman"/>
          <w:sz w:val="24"/>
          <w:szCs w:val="24"/>
        </w:rPr>
        <w:t>Dalyvių</w:t>
      </w:r>
      <w:r w:rsidR="007B1846" w:rsidRPr="00C16492">
        <w:rPr>
          <w:rFonts w:ascii="Times New Roman" w:hAnsi="Times New Roman" w:cs="Times New Roman"/>
          <w:sz w:val="24"/>
          <w:szCs w:val="24"/>
        </w:rPr>
        <w:t xml:space="preserve"> įvaizdžiui ar reputacijai, ar </w:t>
      </w:r>
      <w:r w:rsidRPr="00C16492">
        <w:rPr>
          <w:rFonts w:ascii="Times New Roman" w:hAnsi="Times New Roman" w:cs="Times New Roman"/>
          <w:sz w:val="24"/>
          <w:szCs w:val="24"/>
        </w:rPr>
        <w:t>T</w:t>
      </w:r>
      <w:r w:rsidR="00A948FB" w:rsidRPr="00C16492">
        <w:rPr>
          <w:rFonts w:ascii="Times New Roman" w:hAnsi="Times New Roman" w:cs="Times New Roman"/>
          <w:sz w:val="24"/>
          <w:szCs w:val="24"/>
        </w:rPr>
        <w:t>riatlono</w:t>
      </w:r>
      <w:r w:rsidR="007B1846" w:rsidRPr="00C16492">
        <w:rPr>
          <w:rFonts w:ascii="Times New Roman" w:hAnsi="Times New Roman" w:cs="Times New Roman"/>
          <w:sz w:val="24"/>
          <w:szCs w:val="24"/>
        </w:rPr>
        <w:t xml:space="preserve"> sporto integralumui.</w:t>
      </w:r>
    </w:p>
    <w:p w:rsidR="00A948FB" w:rsidRPr="00C16492" w:rsidRDefault="001B3188" w:rsidP="006E6C03">
      <w:pPr>
        <w:numPr>
          <w:ilvl w:val="1"/>
          <w:numId w:val="3"/>
        </w:numPr>
        <w:autoSpaceDE w:val="0"/>
        <w:autoSpaceDN w:val="0"/>
        <w:adjustRightInd w:val="0"/>
        <w:spacing w:after="120" w:line="240" w:lineRule="auto"/>
        <w:ind w:left="567" w:hanging="567"/>
        <w:jc w:val="both"/>
        <w:rPr>
          <w:rFonts w:ascii="Times New Roman" w:hAnsi="Times New Roman" w:cs="Times New Roman"/>
          <w:sz w:val="24"/>
          <w:szCs w:val="24"/>
        </w:rPr>
      </w:pPr>
      <w:r w:rsidRPr="00C16492">
        <w:rPr>
          <w:rFonts w:ascii="Times New Roman" w:hAnsi="Times New Roman" w:cs="Times New Roman"/>
          <w:sz w:val="24"/>
          <w:szCs w:val="24"/>
        </w:rPr>
        <w:lastRenderedPageBreak/>
        <w:t>Dalyviai</w:t>
      </w:r>
      <w:r w:rsidR="00A948FB" w:rsidRPr="00C16492">
        <w:rPr>
          <w:rFonts w:ascii="Times New Roman" w:hAnsi="Times New Roman" w:cs="Times New Roman"/>
          <w:sz w:val="24"/>
          <w:szCs w:val="24"/>
        </w:rPr>
        <w:t xml:space="preserve"> privalo laikytis Varžybų nuostatų, taikytinų konkrečioms varžyboms, nuostatų, ITU ir ETU nustatytų </w:t>
      </w:r>
      <w:r w:rsidR="00A00606" w:rsidRPr="00C16492">
        <w:rPr>
          <w:rFonts w:ascii="Times New Roman" w:hAnsi="Times New Roman" w:cs="Times New Roman"/>
          <w:sz w:val="24"/>
          <w:szCs w:val="24"/>
        </w:rPr>
        <w:t>T</w:t>
      </w:r>
      <w:r w:rsidR="00A948FB" w:rsidRPr="00C16492">
        <w:rPr>
          <w:rFonts w:ascii="Times New Roman" w:hAnsi="Times New Roman" w:cs="Times New Roman"/>
          <w:sz w:val="24"/>
          <w:szCs w:val="24"/>
        </w:rPr>
        <w:t xml:space="preserve">riatlono taisyklių, Varžybų teisėjų ir Oficialių asmenų teisėtų reikalavimų. </w:t>
      </w:r>
    </w:p>
    <w:p w:rsidR="00FF1836" w:rsidRPr="00C16492" w:rsidRDefault="00FF1836" w:rsidP="00FF1836">
      <w:pPr>
        <w:autoSpaceDE w:val="0"/>
        <w:autoSpaceDN w:val="0"/>
        <w:adjustRightInd w:val="0"/>
        <w:spacing w:after="120" w:line="240" w:lineRule="auto"/>
        <w:ind w:left="567"/>
        <w:jc w:val="both"/>
        <w:rPr>
          <w:rFonts w:ascii="Times New Roman" w:hAnsi="Times New Roman" w:cs="Times New Roman"/>
          <w:sz w:val="24"/>
          <w:szCs w:val="24"/>
        </w:rPr>
      </w:pPr>
    </w:p>
    <w:p w:rsidR="00A948FB" w:rsidRPr="00C16492" w:rsidRDefault="00A948FB" w:rsidP="00224CBD">
      <w:pPr>
        <w:pStyle w:val="Sraopastraipa"/>
        <w:numPr>
          <w:ilvl w:val="0"/>
          <w:numId w:val="2"/>
        </w:numPr>
        <w:autoSpaceDE w:val="0"/>
        <w:autoSpaceDN w:val="0"/>
        <w:adjustRightInd w:val="0"/>
        <w:spacing w:after="120" w:line="240" w:lineRule="auto"/>
        <w:contextualSpacing w:val="0"/>
        <w:jc w:val="center"/>
        <w:rPr>
          <w:rFonts w:ascii="Times New Roman" w:hAnsi="Times New Roman" w:cs="Times New Roman"/>
          <w:b/>
          <w:sz w:val="24"/>
          <w:szCs w:val="24"/>
        </w:rPr>
      </w:pPr>
      <w:r w:rsidRPr="00C16492">
        <w:rPr>
          <w:rFonts w:ascii="Times New Roman" w:hAnsi="Times New Roman" w:cs="Times New Roman"/>
          <w:b/>
          <w:sz w:val="24"/>
          <w:szCs w:val="24"/>
        </w:rPr>
        <w:t>SANKCIJOS</w:t>
      </w:r>
    </w:p>
    <w:p w:rsidR="00A948FB" w:rsidRPr="00C16492" w:rsidRDefault="00C73CB8" w:rsidP="006E6C03">
      <w:pPr>
        <w:numPr>
          <w:ilvl w:val="0"/>
          <w:numId w:val="3"/>
        </w:numPr>
        <w:autoSpaceDE w:val="0"/>
        <w:autoSpaceDN w:val="0"/>
        <w:adjustRightInd w:val="0"/>
        <w:spacing w:after="120" w:line="240" w:lineRule="auto"/>
        <w:ind w:left="567" w:hanging="567"/>
        <w:jc w:val="both"/>
        <w:rPr>
          <w:rFonts w:ascii="Times New Roman" w:hAnsi="Times New Roman" w:cs="Times New Roman"/>
          <w:b/>
          <w:sz w:val="24"/>
          <w:szCs w:val="24"/>
        </w:rPr>
      </w:pPr>
      <w:r w:rsidRPr="00C16492">
        <w:rPr>
          <w:rFonts w:ascii="Times New Roman" w:hAnsi="Times New Roman" w:cs="Times New Roman"/>
          <w:b/>
          <w:sz w:val="24"/>
          <w:szCs w:val="24"/>
        </w:rPr>
        <w:t>Sankcijų rūšys</w:t>
      </w:r>
    </w:p>
    <w:p w:rsidR="00C73CB8" w:rsidRPr="00C16492" w:rsidRDefault="00C73CB8" w:rsidP="002A5619">
      <w:pPr>
        <w:numPr>
          <w:ilvl w:val="1"/>
          <w:numId w:val="3"/>
        </w:numPr>
        <w:tabs>
          <w:tab w:val="left" w:pos="567"/>
        </w:tabs>
        <w:autoSpaceDE w:val="0"/>
        <w:autoSpaceDN w:val="0"/>
        <w:adjustRightInd w:val="0"/>
        <w:spacing w:after="120" w:line="240" w:lineRule="auto"/>
        <w:ind w:left="567" w:hanging="567"/>
        <w:rPr>
          <w:rFonts w:ascii="Times New Roman" w:hAnsi="Times New Roman" w:cs="Times New Roman"/>
          <w:sz w:val="24"/>
          <w:szCs w:val="24"/>
        </w:rPr>
      </w:pPr>
      <w:r w:rsidRPr="00C16492">
        <w:rPr>
          <w:rFonts w:ascii="Times New Roman" w:hAnsi="Times New Roman" w:cs="Times New Roman"/>
          <w:sz w:val="24"/>
          <w:szCs w:val="24"/>
        </w:rPr>
        <w:t>Fiziniams ir/arba juridiniams asmenims gali būti taikomos tokios sankcijos:</w:t>
      </w:r>
    </w:p>
    <w:p w:rsidR="00C73CB8" w:rsidRPr="00C16492" w:rsidRDefault="00C73CB8" w:rsidP="00AF7459">
      <w:pPr>
        <w:pStyle w:val="Sraopastraipa"/>
        <w:numPr>
          <w:ilvl w:val="2"/>
          <w:numId w:val="3"/>
        </w:numPr>
        <w:tabs>
          <w:tab w:val="left" w:pos="993"/>
        </w:tabs>
        <w:autoSpaceDE w:val="0"/>
        <w:autoSpaceDN w:val="0"/>
        <w:adjustRightInd w:val="0"/>
        <w:spacing w:after="120" w:line="240" w:lineRule="auto"/>
        <w:ind w:left="1134" w:hanging="567"/>
        <w:rPr>
          <w:rFonts w:ascii="Times New Roman" w:hAnsi="Times New Roman" w:cs="Times New Roman"/>
          <w:sz w:val="24"/>
          <w:szCs w:val="24"/>
        </w:rPr>
      </w:pPr>
      <w:r w:rsidRPr="00C16492">
        <w:rPr>
          <w:rFonts w:ascii="Times New Roman" w:hAnsi="Times New Roman" w:cs="Times New Roman"/>
          <w:sz w:val="24"/>
          <w:szCs w:val="24"/>
        </w:rPr>
        <w:t>Bauda;</w:t>
      </w:r>
    </w:p>
    <w:p w:rsidR="00C73CB8" w:rsidRPr="00C16492" w:rsidRDefault="00C73CB8" w:rsidP="006E6C03">
      <w:pPr>
        <w:numPr>
          <w:ilvl w:val="2"/>
          <w:numId w:val="3"/>
        </w:numPr>
        <w:tabs>
          <w:tab w:val="left" w:pos="993"/>
          <w:tab w:val="left" w:pos="1276"/>
        </w:tabs>
        <w:autoSpaceDE w:val="0"/>
        <w:autoSpaceDN w:val="0"/>
        <w:adjustRightInd w:val="0"/>
        <w:spacing w:after="120" w:line="240" w:lineRule="auto"/>
        <w:ind w:left="1134" w:hanging="567"/>
        <w:rPr>
          <w:rFonts w:ascii="Times New Roman" w:hAnsi="Times New Roman" w:cs="Times New Roman"/>
          <w:sz w:val="24"/>
          <w:szCs w:val="24"/>
        </w:rPr>
      </w:pPr>
      <w:r w:rsidRPr="00C16492">
        <w:rPr>
          <w:rFonts w:ascii="Times New Roman" w:hAnsi="Times New Roman" w:cs="Times New Roman"/>
          <w:sz w:val="24"/>
          <w:szCs w:val="24"/>
        </w:rPr>
        <w:t>Diskvalifikacija iš bet kokių Varžybų iki 48 (keturiasdešimt aštuonių) mėnesių</w:t>
      </w:r>
      <w:r w:rsidR="00152A1A" w:rsidRPr="00C16492">
        <w:rPr>
          <w:rFonts w:ascii="Times New Roman" w:hAnsi="Times New Roman" w:cs="Times New Roman"/>
          <w:sz w:val="24"/>
          <w:szCs w:val="24"/>
        </w:rPr>
        <w:t xml:space="preserve"> arba visam laikui;</w:t>
      </w:r>
    </w:p>
    <w:p w:rsidR="009057F5" w:rsidRPr="00C16492" w:rsidRDefault="009057F5" w:rsidP="006E6C03">
      <w:pPr>
        <w:numPr>
          <w:ilvl w:val="2"/>
          <w:numId w:val="3"/>
        </w:numPr>
        <w:tabs>
          <w:tab w:val="left" w:pos="993"/>
        </w:tabs>
        <w:autoSpaceDE w:val="0"/>
        <w:autoSpaceDN w:val="0"/>
        <w:adjustRightInd w:val="0"/>
        <w:spacing w:after="120" w:line="240" w:lineRule="auto"/>
        <w:ind w:left="1134" w:hanging="567"/>
        <w:rPr>
          <w:rFonts w:ascii="Times New Roman" w:hAnsi="Times New Roman" w:cs="Times New Roman"/>
          <w:sz w:val="24"/>
          <w:szCs w:val="24"/>
        </w:rPr>
      </w:pPr>
      <w:r w:rsidRPr="00C16492">
        <w:rPr>
          <w:rFonts w:ascii="Times New Roman" w:hAnsi="Times New Roman" w:cs="Times New Roman"/>
          <w:sz w:val="24"/>
          <w:szCs w:val="24"/>
        </w:rPr>
        <w:t>Rezultato anuliavimas;</w:t>
      </w:r>
    </w:p>
    <w:p w:rsidR="00C73CB8" w:rsidRPr="00C16492" w:rsidRDefault="00C73CB8" w:rsidP="006E6C03">
      <w:pPr>
        <w:numPr>
          <w:ilvl w:val="2"/>
          <w:numId w:val="3"/>
        </w:numPr>
        <w:tabs>
          <w:tab w:val="left" w:pos="993"/>
        </w:tabs>
        <w:autoSpaceDE w:val="0"/>
        <w:autoSpaceDN w:val="0"/>
        <w:adjustRightInd w:val="0"/>
        <w:spacing w:after="120" w:line="240" w:lineRule="auto"/>
        <w:ind w:left="1134" w:hanging="567"/>
        <w:rPr>
          <w:rFonts w:ascii="Times New Roman" w:hAnsi="Times New Roman" w:cs="Times New Roman"/>
          <w:sz w:val="24"/>
          <w:szCs w:val="24"/>
        </w:rPr>
      </w:pPr>
      <w:r w:rsidRPr="00C16492">
        <w:rPr>
          <w:rFonts w:ascii="Times New Roman" w:hAnsi="Times New Roman" w:cs="Times New Roman"/>
          <w:sz w:val="24"/>
          <w:szCs w:val="24"/>
        </w:rPr>
        <w:t xml:space="preserve">Prizų </w:t>
      </w:r>
      <w:r w:rsidR="009057F5" w:rsidRPr="00C16492">
        <w:rPr>
          <w:rFonts w:ascii="Times New Roman" w:hAnsi="Times New Roman" w:cs="Times New Roman"/>
          <w:sz w:val="24"/>
          <w:szCs w:val="24"/>
        </w:rPr>
        <w:t xml:space="preserve">ir/arba titulo </w:t>
      </w:r>
      <w:r w:rsidRPr="00C16492">
        <w:rPr>
          <w:rFonts w:ascii="Times New Roman" w:hAnsi="Times New Roman" w:cs="Times New Roman"/>
          <w:sz w:val="24"/>
          <w:szCs w:val="24"/>
        </w:rPr>
        <w:t>atėmimas</w:t>
      </w:r>
      <w:r w:rsidR="009057F5" w:rsidRPr="00C16492">
        <w:rPr>
          <w:rFonts w:ascii="Times New Roman" w:hAnsi="Times New Roman" w:cs="Times New Roman"/>
          <w:sz w:val="24"/>
          <w:szCs w:val="24"/>
        </w:rPr>
        <w:t>;</w:t>
      </w:r>
    </w:p>
    <w:p w:rsidR="009057F5" w:rsidRPr="00C16492" w:rsidRDefault="009057F5" w:rsidP="006E6C03">
      <w:pPr>
        <w:numPr>
          <w:ilvl w:val="2"/>
          <w:numId w:val="3"/>
        </w:numPr>
        <w:tabs>
          <w:tab w:val="left" w:pos="993"/>
        </w:tabs>
        <w:autoSpaceDE w:val="0"/>
        <w:autoSpaceDN w:val="0"/>
        <w:adjustRightInd w:val="0"/>
        <w:spacing w:after="120" w:line="240" w:lineRule="auto"/>
        <w:ind w:left="1134" w:hanging="567"/>
        <w:rPr>
          <w:rFonts w:ascii="Times New Roman" w:hAnsi="Times New Roman" w:cs="Times New Roman"/>
          <w:sz w:val="24"/>
          <w:szCs w:val="24"/>
        </w:rPr>
      </w:pPr>
      <w:r w:rsidRPr="00C16492">
        <w:rPr>
          <w:rFonts w:ascii="Times New Roman" w:hAnsi="Times New Roman" w:cs="Times New Roman"/>
          <w:sz w:val="24"/>
          <w:szCs w:val="24"/>
        </w:rPr>
        <w:t xml:space="preserve">Diskvalifikacija iš konkrečių </w:t>
      </w:r>
      <w:r w:rsidR="00773D78" w:rsidRPr="00C16492">
        <w:rPr>
          <w:rFonts w:ascii="Times New Roman" w:hAnsi="Times New Roman" w:cs="Times New Roman"/>
          <w:sz w:val="24"/>
          <w:szCs w:val="24"/>
        </w:rPr>
        <w:t>V</w:t>
      </w:r>
      <w:r w:rsidRPr="00C16492">
        <w:rPr>
          <w:rFonts w:ascii="Times New Roman" w:hAnsi="Times New Roman" w:cs="Times New Roman"/>
          <w:sz w:val="24"/>
          <w:szCs w:val="24"/>
        </w:rPr>
        <w:t>aržybų;</w:t>
      </w:r>
    </w:p>
    <w:p w:rsidR="009057F5" w:rsidRPr="00C16492" w:rsidRDefault="009057F5" w:rsidP="006E6C03">
      <w:pPr>
        <w:numPr>
          <w:ilvl w:val="2"/>
          <w:numId w:val="3"/>
        </w:numPr>
        <w:tabs>
          <w:tab w:val="left" w:pos="993"/>
        </w:tabs>
        <w:autoSpaceDE w:val="0"/>
        <w:autoSpaceDN w:val="0"/>
        <w:adjustRightInd w:val="0"/>
        <w:spacing w:after="120" w:line="240" w:lineRule="auto"/>
        <w:ind w:left="1134" w:hanging="567"/>
        <w:rPr>
          <w:rFonts w:ascii="Times New Roman" w:hAnsi="Times New Roman" w:cs="Times New Roman"/>
          <w:sz w:val="24"/>
          <w:szCs w:val="24"/>
        </w:rPr>
      </w:pPr>
      <w:r w:rsidRPr="00C16492">
        <w:rPr>
          <w:rFonts w:ascii="Times New Roman" w:hAnsi="Times New Roman" w:cs="Times New Roman"/>
          <w:sz w:val="24"/>
          <w:szCs w:val="24"/>
        </w:rPr>
        <w:t xml:space="preserve">Draudimas </w:t>
      </w:r>
      <w:r w:rsidR="009670D3" w:rsidRPr="00C16492">
        <w:rPr>
          <w:rFonts w:ascii="Times New Roman" w:hAnsi="Times New Roman" w:cs="Times New Roman"/>
          <w:sz w:val="24"/>
          <w:szCs w:val="24"/>
        </w:rPr>
        <w:t xml:space="preserve">dalyvauti </w:t>
      </w:r>
      <w:r w:rsidRPr="00C16492">
        <w:rPr>
          <w:rFonts w:ascii="Times New Roman" w:hAnsi="Times New Roman" w:cs="Times New Roman"/>
          <w:sz w:val="24"/>
          <w:szCs w:val="24"/>
        </w:rPr>
        <w:t xml:space="preserve">su </w:t>
      </w:r>
      <w:r w:rsidR="00224CBD" w:rsidRPr="00C16492">
        <w:rPr>
          <w:rFonts w:ascii="Times New Roman" w:hAnsi="Times New Roman" w:cs="Times New Roman"/>
          <w:sz w:val="24"/>
          <w:szCs w:val="24"/>
        </w:rPr>
        <w:t>T</w:t>
      </w:r>
      <w:r w:rsidRPr="00C16492">
        <w:rPr>
          <w:rFonts w:ascii="Times New Roman" w:hAnsi="Times New Roman" w:cs="Times New Roman"/>
          <w:sz w:val="24"/>
          <w:szCs w:val="24"/>
        </w:rPr>
        <w:t>riatlono sportu susijusi</w:t>
      </w:r>
      <w:r w:rsidR="00A71BD2" w:rsidRPr="00C16492">
        <w:rPr>
          <w:rFonts w:ascii="Times New Roman" w:hAnsi="Times New Roman" w:cs="Times New Roman"/>
          <w:sz w:val="24"/>
          <w:szCs w:val="24"/>
        </w:rPr>
        <w:t>oje</w:t>
      </w:r>
      <w:r w:rsidRPr="00C16492">
        <w:rPr>
          <w:rFonts w:ascii="Times New Roman" w:hAnsi="Times New Roman" w:cs="Times New Roman"/>
          <w:sz w:val="24"/>
          <w:szCs w:val="24"/>
        </w:rPr>
        <w:t xml:space="preserve"> veikl</w:t>
      </w:r>
      <w:r w:rsidR="00A71BD2" w:rsidRPr="00C16492">
        <w:rPr>
          <w:rFonts w:ascii="Times New Roman" w:hAnsi="Times New Roman" w:cs="Times New Roman"/>
          <w:sz w:val="24"/>
          <w:szCs w:val="24"/>
        </w:rPr>
        <w:t>oje</w:t>
      </w:r>
      <w:r w:rsidRPr="00C16492">
        <w:rPr>
          <w:rFonts w:ascii="Times New Roman" w:hAnsi="Times New Roman" w:cs="Times New Roman"/>
          <w:sz w:val="24"/>
          <w:szCs w:val="24"/>
        </w:rPr>
        <w:t>.</w:t>
      </w:r>
    </w:p>
    <w:p w:rsidR="00D62AD4" w:rsidRPr="00C16492" w:rsidRDefault="009057F5" w:rsidP="004F12BB">
      <w:pPr>
        <w:pStyle w:val="Sraopastraipa"/>
        <w:numPr>
          <w:ilvl w:val="1"/>
          <w:numId w:val="3"/>
        </w:numPr>
        <w:autoSpaceDE w:val="0"/>
        <w:autoSpaceDN w:val="0"/>
        <w:adjustRightInd w:val="0"/>
        <w:spacing w:after="120" w:line="240" w:lineRule="auto"/>
        <w:ind w:left="567" w:hanging="567"/>
        <w:contextualSpacing w:val="0"/>
        <w:jc w:val="both"/>
        <w:rPr>
          <w:rFonts w:ascii="Times New Roman" w:hAnsi="Times New Roman" w:cs="Times New Roman"/>
          <w:b/>
          <w:sz w:val="24"/>
          <w:szCs w:val="24"/>
        </w:rPr>
      </w:pPr>
      <w:r w:rsidRPr="00C16492">
        <w:rPr>
          <w:rFonts w:ascii="Times New Roman" w:hAnsi="Times New Roman" w:cs="Times New Roman"/>
          <w:sz w:val="24"/>
          <w:szCs w:val="24"/>
        </w:rPr>
        <w:t xml:space="preserve">Konkreti sankcija ir jos </w:t>
      </w:r>
      <w:r w:rsidR="003D4ACE" w:rsidRPr="00C16492">
        <w:rPr>
          <w:rFonts w:ascii="Times New Roman" w:hAnsi="Times New Roman" w:cs="Times New Roman"/>
          <w:sz w:val="24"/>
          <w:szCs w:val="24"/>
        </w:rPr>
        <w:t xml:space="preserve">pobūdis parenkama vadovaujantis šių Taisyklių nustatytais sankcijų </w:t>
      </w:r>
      <w:r w:rsidR="00863D8F" w:rsidRPr="00C16492">
        <w:rPr>
          <w:rFonts w:ascii="Times New Roman" w:hAnsi="Times New Roman" w:cs="Times New Roman"/>
          <w:sz w:val="24"/>
          <w:szCs w:val="24"/>
        </w:rPr>
        <w:t>skyrimo</w:t>
      </w:r>
      <w:r w:rsidR="003D4ACE" w:rsidRPr="00C16492">
        <w:rPr>
          <w:rFonts w:ascii="Times New Roman" w:hAnsi="Times New Roman" w:cs="Times New Roman"/>
          <w:sz w:val="24"/>
          <w:szCs w:val="24"/>
        </w:rPr>
        <w:t xml:space="preserve"> principais</w:t>
      </w:r>
      <w:r w:rsidR="00A00606" w:rsidRPr="00C16492">
        <w:rPr>
          <w:rFonts w:ascii="Times New Roman" w:hAnsi="Times New Roman" w:cs="Times New Roman"/>
          <w:sz w:val="24"/>
          <w:szCs w:val="24"/>
        </w:rPr>
        <w:t xml:space="preserve">, nustatytais 11 – 13 straipsniuose. </w:t>
      </w:r>
    </w:p>
    <w:p w:rsidR="00B10024" w:rsidRPr="00C16492" w:rsidRDefault="00E95FEC" w:rsidP="002A5619">
      <w:pPr>
        <w:pStyle w:val="Sraopastraipa"/>
        <w:numPr>
          <w:ilvl w:val="0"/>
          <w:numId w:val="3"/>
        </w:numPr>
        <w:autoSpaceDE w:val="0"/>
        <w:autoSpaceDN w:val="0"/>
        <w:adjustRightInd w:val="0"/>
        <w:spacing w:after="120" w:line="240" w:lineRule="auto"/>
        <w:ind w:left="567" w:hanging="567"/>
        <w:contextualSpacing w:val="0"/>
        <w:jc w:val="both"/>
        <w:rPr>
          <w:rFonts w:ascii="Times New Roman" w:hAnsi="Times New Roman" w:cs="Times New Roman"/>
          <w:b/>
          <w:sz w:val="24"/>
          <w:szCs w:val="24"/>
        </w:rPr>
      </w:pPr>
      <w:r w:rsidRPr="00C16492">
        <w:rPr>
          <w:rFonts w:ascii="Times New Roman" w:hAnsi="Times New Roman" w:cs="Times New Roman"/>
          <w:b/>
          <w:sz w:val="24"/>
          <w:szCs w:val="24"/>
        </w:rPr>
        <w:t>Bauda</w:t>
      </w:r>
    </w:p>
    <w:p w:rsidR="00E95FEC" w:rsidRPr="00C16492" w:rsidRDefault="00E95FEC" w:rsidP="002A5619">
      <w:pPr>
        <w:numPr>
          <w:ilvl w:val="1"/>
          <w:numId w:val="3"/>
        </w:numPr>
        <w:autoSpaceDE w:val="0"/>
        <w:autoSpaceDN w:val="0"/>
        <w:adjustRightInd w:val="0"/>
        <w:spacing w:after="120" w:line="240" w:lineRule="auto"/>
        <w:ind w:left="567" w:hanging="567"/>
        <w:jc w:val="both"/>
        <w:rPr>
          <w:rFonts w:ascii="Times New Roman" w:hAnsi="Times New Roman" w:cs="Times New Roman"/>
          <w:sz w:val="24"/>
          <w:szCs w:val="24"/>
        </w:rPr>
      </w:pPr>
      <w:r w:rsidRPr="00C16492">
        <w:rPr>
          <w:rFonts w:ascii="Times New Roman" w:hAnsi="Times New Roman" w:cs="Times New Roman"/>
          <w:sz w:val="24"/>
          <w:szCs w:val="24"/>
        </w:rPr>
        <w:t>Bauda – piniginė sankcija pažeidėjui.</w:t>
      </w:r>
    </w:p>
    <w:p w:rsidR="00E95FEC" w:rsidRPr="00C16492" w:rsidRDefault="00E95FEC" w:rsidP="002A5619">
      <w:pPr>
        <w:numPr>
          <w:ilvl w:val="1"/>
          <w:numId w:val="3"/>
        </w:numPr>
        <w:autoSpaceDE w:val="0"/>
        <w:autoSpaceDN w:val="0"/>
        <w:adjustRightInd w:val="0"/>
        <w:spacing w:after="120" w:line="240" w:lineRule="auto"/>
        <w:ind w:left="567" w:hanging="567"/>
        <w:jc w:val="both"/>
        <w:rPr>
          <w:rFonts w:ascii="Times New Roman" w:hAnsi="Times New Roman" w:cs="Times New Roman"/>
          <w:sz w:val="24"/>
          <w:szCs w:val="24"/>
        </w:rPr>
      </w:pPr>
      <w:r w:rsidRPr="00C16492">
        <w:rPr>
          <w:rFonts w:ascii="Times New Roman" w:hAnsi="Times New Roman" w:cs="Times New Roman"/>
          <w:sz w:val="24"/>
          <w:szCs w:val="24"/>
        </w:rPr>
        <w:t>Baudos sumokėjimo terminą ir sąlygas kiekvienu atveju nustato atitinkamas baudą skyręs Organas ar Komisija.</w:t>
      </w:r>
    </w:p>
    <w:p w:rsidR="00E95FEC" w:rsidRPr="00C16492" w:rsidRDefault="00E95FEC" w:rsidP="00863D8F">
      <w:pPr>
        <w:numPr>
          <w:ilvl w:val="1"/>
          <w:numId w:val="3"/>
        </w:numPr>
        <w:autoSpaceDE w:val="0"/>
        <w:autoSpaceDN w:val="0"/>
        <w:adjustRightInd w:val="0"/>
        <w:spacing w:after="120" w:line="240" w:lineRule="auto"/>
        <w:ind w:left="567" w:hanging="567"/>
        <w:jc w:val="both"/>
        <w:rPr>
          <w:rFonts w:ascii="Times New Roman" w:hAnsi="Times New Roman" w:cs="Times New Roman"/>
          <w:sz w:val="24"/>
          <w:szCs w:val="24"/>
        </w:rPr>
      </w:pPr>
      <w:r w:rsidRPr="00C16492">
        <w:rPr>
          <w:rFonts w:ascii="Times New Roman" w:hAnsi="Times New Roman" w:cs="Times New Roman"/>
          <w:sz w:val="24"/>
          <w:szCs w:val="24"/>
        </w:rPr>
        <w:t xml:space="preserve">Klubai yra subsidiariai atsakingi už Klubo </w:t>
      </w:r>
      <w:r w:rsidR="00B10024" w:rsidRPr="00C16492">
        <w:rPr>
          <w:rFonts w:ascii="Times New Roman" w:hAnsi="Times New Roman" w:cs="Times New Roman"/>
          <w:sz w:val="24"/>
          <w:szCs w:val="24"/>
        </w:rPr>
        <w:t>Sportininkams</w:t>
      </w:r>
      <w:r w:rsidRPr="00C16492">
        <w:rPr>
          <w:rFonts w:ascii="Times New Roman" w:hAnsi="Times New Roman" w:cs="Times New Roman"/>
          <w:sz w:val="24"/>
          <w:szCs w:val="24"/>
        </w:rPr>
        <w:t xml:space="preserve"> ir/arba Dalyviams ir/arba Oficialiems asmenims ir/arba Treneriams paskirtas baudas, t.y., atitinkamam asmeniui baudos nustatytais terminais nesumokėjus, paskirtą baudą privalo sumokėti Klubas.</w:t>
      </w:r>
    </w:p>
    <w:p w:rsidR="00CF3FC6" w:rsidRPr="00C16492" w:rsidRDefault="00B10024" w:rsidP="002A5619">
      <w:pPr>
        <w:numPr>
          <w:ilvl w:val="1"/>
          <w:numId w:val="3"/>
        </w:numPr>
        <w:autoSpaceDE w:val="0"/>
        <w:autoSpaceDN w:val="0"/>
        <w:adjustRightInd w:val="0"/>
        <w:spacing w:after="120" w:line="240" w:lineRule="auto"/>
        <w:ind w:left="567" w:hanging="567"/>
        <w:jc w:val="both"/>
        <w:rPr>
          <w:rFonts w:ascii="Times New Roman" w:hAnsi="Times New Roman" w:cs="Times New Roman"/>
          <w:sz w:val="24"/>
          <w:szCs w:val="24"/>
        </w:rPr>
      </w:pPr>
      <w:r w:rsidRPr="00C16492">
        <w:rPr>
          <w:rFonts w:ascii="Times New Roman" w:hAnsi="Times New Roman" w:cs="Times New Roman"/>
          <w:sz w:val="24"/>
          <w:szCs w:val="24"/>
        </w:rPr>
        <w:t>Maksimali skiriama bauda – iki 5 000 EUR (penkių tūkstančių eurų).</w:t>
      </w:r>
    </w:p>
    <w:p w:rsidR="00C73CB8" w:rsidRPr="00C16492" w:rsidRDefault="00894D7B" w:rsidP="00863D8F">
      <w:pPr>
        <w:numPr>
          <w:ilvl w:val="0"/>
          <w:numId w:val="3"/>
        </w:numPr>
        <w:autoSpaceDE w:val="0"/>
        <w:autoSpaceDN w:val="0"/>
        <w:adjustRightInd w:val="0"/>
        <w:spacing w:after="120" w:line="240" w:lineRule="auto"/>
        <w:ind w:left="567" w:hanging="567"/>
        <w:jc w:val="both"/>
        <w:rPr>
          <w:rFonts w:ascii="Times New Roman" w:hAnsi="Times New Roman" w:cs="Times New Roman"/>
          <w:b/>
          <w:sz w:val="24"/>
          <w:szCs w:val="24"/>
        </w:rPr>
      </w:pPr>
      <w:r w:rsidRPr="00C16492">
        <w:rPr>
          <w:rFonts w:ascii="Times New Roman" w:hAnsi="Times New Roman" w:cs="Times New Roman"/>
          <w:b/>
          <w:sz w:val="24"/>
          <w:szCs w:val="24"/>
        </w:rPr>
        <w:t xml:space="preserve">Diskvalifikacija </w:t>
      </w:r>
    </w:p>
    <w:p w:rsidR="00894D7B" w:rsidRPr="00C16492" w:rsidRDefault="00894D7B" w:rsidP="00224CBD">
      <w:pPr>
        <w:numPr>
          <w:ilvl w:val="1"/>
          <w:numId w:val="3"/>
        </w:numPr>
        <w:autoSpaceDE w:val="0"/>
        <w:autoSpaceDN w:val="0"/>
        <w:adjustRightInd w:val="0"/>
        <w:spacing w:after="120" w:line="240" w:lineRule="auto"/>
        <w:ind w:left="567" w:hanging="567"/>
        <w:jc w:val="both"/>
        <w:rPr>
          <w:rFonts w:ascii="Times New Roman" w:hAnsi="Times New Roman" w:cs="Times New Roman"/>
          <w:sz w:val="24"/>
          <w:szCs w:val="24"/>
        </w:rPr>
      </w:pPr>
      <w:r w:rsidRPr="00C16492">
        <w:rPr>
          <w:rFonts w:ascii="Times New Roman" w:hAnsi="Times New Roman" w:cs="Times New Roman"/>
          <w:sz w:val="24"/>
          <w:szCs w:val="24"/>
        </w:rPr>
        <w:t>Diskvalifikacija – draudimas fiziniam asmeniui dalyvauti bet kokiose arba konkrečiose Varžybose.</w:t>
      </w:r>
    </w:p>
    <w:p w:rsidR="00894D7B" w:rsidRPr="00C16492" w:rsidRDefault="00894D7B" w:rsidP="00224CBD">
      <w:pPr>
        <w:numPr>
          <w:ilvl w:val="1"/>
          <w:numId w:val="3"/>
        </w:numPr>
        <w:autoSpaceDE w:val="0"/>
        <w:autoSpaceDN w:val="0"/>
        <w:adjustRightInd w:val="0"/>
        <w:spacing w:after="120" w:line="240" w:lineRule="auto"/>
        <w:ind w:left="567" w:hanging="567"/>
        <w:jc w:val="both"/>
        <w:rPr>
          <w:rFonts w:ascii="Times New Roman" w:hAnsi="Times New Roman" w:cs="Times New Roman"/>
          <w:sz w:val="24"/>
          <w:szCs w:val="24"/>
        </w:rPr>
      </w:pPr>
      <w:r w:rsidRPr="00C16492">
        <w:rPr>
          <w:rFonts w:ascii="Times New Roman" w:hAnsi="Times New Roman" w:cs="Times New Roman"/>
          <w:sz w:val="24"/>
          <w:szCs w:val="24"/>
        </w:rPr>
        <w:t xml:space="preserve">Diskvalifikuotas </w:t>
      </w:r>
      <w:r w:rsidR="006C5AF5" w:rsidRPr="00C16492">
        <w:rPr>
          <w:rFonts w:ascii="Times New Roman" w:hAnsi="Times New Roman" w:cs="Times New Roman"/>
          <w:sz w:val="24"/>
          <w:szCs w:val="24"/>
        </w:rPr>
        <w:t>S</w:t>
      </w:r>
      <w:r w:rsidRPr="00C16492">
        <w:rPr>
          <w:rFonts w:ascii="Times New Roman" w:hAnsi="Times New Roman" w:cs="Times New Roman"/>
          <w:sz w:val="24"/>
          <w:szCs w:val="24"/>
        </w:rPr>
        <w:t xml:space="preserve">portininkas ar </w:t>
      </w:r>
      <w:r w:rsidR="006C5AF5" w:rsidRPr="00C16492">
        <w:rPr>
          <w:rFonts w:ascii="Times New Roman" w:hAnsi="Times New Roman" w:cs="Times New Roman"/>
          <w:sz w:val="24"/>
          <w:szCs w:val="24"/>
        </w:rPr>
        <w:t>T</w:t>
      </w:r>
      <w:r w:rsidRPr="00C16492">
        <w:rPr>
          <w:rFonts w:ascii="Times New Roman" w:hAnsi="Times New Roman" w:cs="Times New Roman"/>
          <w:sz w:val="24"/>
          <w:szCs w:val="24"/>
        </w:rPr>
        <w:t>reneris negali būti įtrauktas į Varžybų paraišką</w:t>
      </w:r>
      <w:r w:rsidR="00171513" w:rsidRPr="00C16492">
        <w:rPr>
          <w:rFonts w:ascii="Times New Roman" w:hAnsi="Times New Roman" w:cs="Times New Roman"/>
          <w:sz w:val="24"/>
          <w:szCs w:val="24"/>
        </w:rPr>
        <w:t xml:space="preserve"> ir</w:t>
      </w:r>
      <w:r w:rsidR="006C5AF5" w:rsidRPr="00C16492">
        <w:rPr>
          <w:rFonts w:ascii="Times New Roman" w:hAnsi="Times New Roman" w:cs="Times New Roman"/>
          <w:sz w:val="24"/>
          <w:szCs w:val="24"/>
        </w:rPr>
        <w:t xml:space="preserve"> startuoti Varžybose</w:t>
      </w:r>
      <w:r w:rsidRPr="00C16492">
        <w:rPr>
          <w:rFonts w:ascii="Times New Roman" w:hAnsi="Times New Roman" w:cs="Times New Roman"/>
          <w:sz w:val="24"/>
          <w:szCs w:val="24"/>
        </w:rPr>
        <w:t>.</w:t>
      </w:r>
    </w:p>
    <w:p w:rsidR="00894D7B" w:rsidRPr="00C16492" w:rsidRDefault="00894D7B" w:rsidP="00224CBD">
      <w:pPr>
        <w:numPr>
          <w:ilvl w:val="1"/>
          <w:numId w:val="3"/>
        </w:numPr>
        <w:autoSpaceDE w:val="0"/>
        <w:autoSpaceDN w:val="0"/>
        <w:adjustRightInd w:val="0"/>
        <w:spacing w:after="120" w:line="240" w:lineRule="auto"/>
        <w:ind w:left="567" w:hanging="567"/>
        <w:jc w:val="both"/>
        <w:rPr>
          <w:rFonts w:ascii="Times New Roman" w:hAnsi="Times New Roman" w:cs="Times New Roman"/>
          <w:sz w:val="24"/>
          <w:szCs w:val="24"/>
        </w:rPr>
      </w:pPr>
      <w:r w:rsidRPr="00C16492">
        <w:rPr>
          <w:rFonts w:ascii="Times New Roman" w:hAnsi="Times New Roman" w:cs="Times New Roman"/>
          <w:sz w:val="24"/>
          <w:szCs w:val="24"/>
        </w:rPr>
        <w:t>Diskvalifikacija gali būti taikoma nustatytam Varžybų skaičiui</w:t>
      </w:r>
      <w:r w:rsidR="006C5AF5" w:rsidRPr="00C16492">
        <w:rPr>
          <w:rFonts w:ascii="Times New Roman" w:hAnsi="Times New Roman" w:cs="Times New Roman"/>
          <w:sz w:val="24"/>
          <w:szCs w:val="24"/>
        </w:rPr>
        <w:t xml:space="preserve"> arba konkrečiam </w:t>
      </w:r>
      <w:r w:rsidRPr="00C16492">
        <w:rPr>
          <w:rFonts w:ascii="Times New Roman" w:hAnsi="Times New Roman" w:cs="Times New Roman"/>
          <w:sz w:val="24"/>
          <w:szCs w:val="24"/>
        </w:rPr>
        <w:t>laikotarpiui.</w:t>
      </w:r>
      <w:r w:rsidR="006C5AF5" w:rsidRPr="00C16492">
        <w:rPr>
          <w:rFonts w:ascii="Times New Roman" w:hAnsi="Times New Roman" w:cs="Times New Roman"/>
          <w:sz w:val="24"/>
          <w:szCs w:val="24"/>
        </w:rPr>
        <w:t xml:space="preserve"> Taisyklėse nustatytais atvejais, gali būti taikoma diskvalifikacija iki gyvos galvos.</w:t>
      </w:r>
    </w:p>
    <w:p w:rsidR="00894D7B" w:rsidRPr="00C16492" w:rsidRDefault="00894D7B" w:rsidP="00224CBD">
      <w:pPr>
        <w:numPr>
          <w:ilvl w:val="1"/>
          <w:numId w:val="3"/>
        </w:numPr>
        <w:autoSpaceDE w:val="0"/>
        <w:autoSpaceDN w:val="0"/>
        <w:adjustRightInd w:val="0"/>
        <w:spacing w:after="120" w:line="240" w:lineRule="auto"/>
        <w:ind w:left="567" w:hanging="567"/>
        <w:jc w:val="both"/>
        <w:rPr>
          <w:rFonts w:ascii="Times New Roman" w:hAnsi="Times New Roman" w:cs="Times New Roman"/>
          <w:sz w:val="24"/>
          <w:szCs w:val="24"/>
        </w:rPr>
      </w:pPr>
      <w:r w:rsidRPr="00C16492">
        <w:rPr>
          <w:rFonts w:ascii="Times New Roman" w:hAnsi="Times New Roman" w:cs="Times New Roman"/>
          <w:sz w:val="24"/>
          <w:szCs w:val="24"/>
        </w:rPr>
        <w:t xml:space="preserve">Tuo atveju, jei diskvalifikacija taikoma tam tikram Varžybų skaičiui, skaičiuojant </w:t>
      </w:r>
      <w:r w:rsidR="001F7A9C" w:rsidRPr="00C16492">
        <w:rPr>
          <w:rFonts w:ascii="Times New Roman" w:hAnsi="Times New Roman" w:cs="Times New Roman"/>
          <w:sz w:val="24"/>
          <w:szCs w:val="24"/>
        </w:rPr>
        <w:t xml:space="preserve">Varžybų </w:t>
      </w:r>
      <w:r w:rsidRPr="00C16492">
        <w:rPr>
          <w:rFonts w:ascii="Times New Roman" w:hAnsi="Times New Roman" w:cs="Times New Roman"/>
          <w:sz w:val="24"/>
          <w:szCs w:val="24"/>
        </w:rPr>
        <w:t>skaičių į jį įtraukiamos tik faktiškai įvykusios oficiali</w:t>
      </w:r>
      <w:r w:rsidR="001F7A9C" w:rsidRPr="00C16492">
        <w:rPr>
          <w:rFonts w:ascii="Times New Roman" w:hAnsi="Times New Roman" w:cs="Times New Roman"/>
          <w:sz w:val="24"/>
          <w:szCs w:val="24"/>
        </w:rPr>
        <w:t>os</w:t>
      </w:r>
      <w:r w:rsidRPr="00C16492">
        <w:rPr>
          <w:rFonts w:ascii="Times New Roman" w:hAnsi="Times New Roman" w:cs="Times New Roman"/>
          <w:sz w:val="24"/>
          <w:szCs w:val="24"/>
        </w:rPr>
        <w:t xml:space="preserve"> Varžyb</w:t>
      </w:r>
      <w:r w:rsidR="001F7A9C" w:rsidRPr="00C16492">
        <w:rPr>
          <w:rFonts w:ascii="Times New Roman" w:hAnsi="Times New Roman" w:cs="Times New Roman"/>
          <w:sz w:val="24"/>
          <w:szCs w:val="24"/>
        </w:rPr>
        <w:t>os</w:t>
      </w:r>
      <w:r w:rsidRPr="00C16492">
        <w:rPr>
          <w:rFonts w:ascii="Times New Roman" w:hAnsi="Times New Roman" w:cs="Times New Roman"/>
          <w:sz w:val="24"/>
          <w:szCs w:val="24"/>
        </w:rPr>
        <w:t>.</w:t>
      </w:r>
    </w:p>
    <w:p w:rsidR="00894D7B" w:rsidRPr="00C16492" w:rsidRDefault="00894D7B" w:rsidP="00224CBD">
      <w:pPr>
        <w:numPr>
          <w:ilvl w:val="1"/>
          <w:numId w:val="3"/>
        </w:numPr>
        <w:autoSpaceDE w:val="0"/>
        <w:autoSpaceDN w:val="0"/>
        <w:adjustRightInd w:val="0"/>
        <w:spacing w:after="120" w:line="240" w:lineRule="auto"/>
        <w:ind w:left="567" w:hanging="567"/>
        <w:jc w:val="both"/>
        <w:rPr>
          <w:rFonts w:ascii="Times New Roman" w:hAnsi="Times New Roman" w:cs="Times New Roman"/>
          <w:sz w:val="24"/>
          <w:szCs w:val="24"/>
        </w:rPr>
      </w:pPr>
      <w:r w:rsidRPr="00C16492">
        <w:rPr>
          <w:rFonts w:ascii="Times New Roman" w:hAnsi="Times New Roman" w:cs="Times New Roman"/>
          <w:sz w:val="24"/>
          <w:szCs w:val="24"/>
        </w:rPr>
        <w:t>Jei kartu su diskvalifikacija yra taikoma sankcija – bauda, diskvalifikacijos terminas gali būti pratęstas iki tol, kol bus sumokėta visa paskirta bauda.</w:t>
      </w:r>
    </w:p>
    <w:p w:rsidR="00894D7B" w:rsidRPr="00C16492" w:rsidRDefault="00894D7B" w:rsidP="00224CBD">
      <w:pPr>
        <w:numPr>
          <w:ilvl w:val="1"/>
          <w:numId w:val="3"/>
        </w:numPr>
        <w:autoSpaceDE w:val="0"/>
        <w:autoSpaceDN w:val="0"/>
        <w:adjustRightInd w:val="0"/>
        <w:spacing w:after="120" w:line="240" w:lineRule="auto"/>
        <w:ind w:left="567" w:hanging="567"/>
        <w:jc w:val="both"/>
        <w:rPr>
          <w:rFonts w:ascii="Times New Roman" w:hAnsi="Times New Roman" w:cs="Times New Roman"/>
          <w:sz w:val="24"/>
          <w:szCs w:val="24"/>
        </w:rPr>
      </w:pPr>
      <w:r w:rsidRPr="00C16492">
        <w:rPr>
          <w:rFonts w:ascii="Times New Roman" w:hAnsi="Times New Roman" w:cs="Times New Roman"/>
          <w:sz w:val="24"/>
          <w:szCs w:val="24"/>
        </w:rPr>
        <w:t>Visos diskvalifikacijos galioja nepriklausomai nuo</w:t>
      </w:r>
      <w:r w:rsidR="001F7A9C" w:rsidRPr="00C16492">
        <w:rPr>
          <w:rFonts w:ascii="Times New Roman" w:hAnsi="Times New Roman" w:cs="Times New Roman"/>
          <w:sz w:val="24"/>
          <w:szCs w:val="24"/>
        </w:rPr>
        <w:t xml:space="preserve"> Sportininko ar Trenerio</w:t>
      </w:r>
      <w:r w:rsidRPr="00C16492">
        <w:rPr>
          <w:rFonts w:ascii="Times New Roman" w:hAnsi="Times New Roman" w:cs="Times New Roman"/>
          <w:sz w:val="24"/>
          <w:szCs w:val="24"/>
        </w:rPr>
        <w:t xml:space="preserve"> perėjimo į kitą Klubą, dalyvaujančią Varžybose.</w:t>
      </w:r>
    </w:p>
    <w:p w:rsidR="007C2E96" w:rsidRPr="00C16492" w:rsidRDefault="00894D7B" w:rsidP="00224CBD">
      <w:pPr>
        <w:numPr>
          <w:ilvl w:val="1"/>
          <w:numId w:val="3"/>
        </w:numPr>
        <w:autoSpaceDE w:val="0"/>
        <w:autoSpaceDN w:val="0"/>
        <w:adjustRightInd w:val="0"/>
        <w:spacing w:after="120" w:line="240" w:lineRule="auto"/>
        <w:ind w:left="567" w:hanging="567"/>
        <w:jc w:val="both"/>
        <w:rPr>
          <w:rFonts w:ascii="Times New Roman" w:hAnsi="Times New Roman" w:cs="Times New Roman"/>
          <w:sz w:val="24"/>
          <w:szCs w:val="24"/>
        </w:rPr>
      </w:pPr>
      <w:r w:rsidRPr="00C16492">
        <w:rPr>
          <w:rFonts w:ascii="Times New Roman" w:hAnsi="Times New Roman" w:cs="Times New Roman"/>
          <w:sz w:val="24"/>
          <w:szCs w:val="24"/>
        </w:rPr>
        <w:t xml:space="preserve">Paskyrus diskvalifikacijos sankciją Treneriui, Treneris neturi teisės patekti į </w:t>
      </w:r>
      <w:r w:rsidR="00E847B3" w:rsidRPr="00C16492">
        <w:rPr>
          <w:rFonts w:ascii="Times New Roman" w:hAnsi="Times New Roman" w:cs="Times New Roman"/>
          <w:sz w:val="24"/>
          <w:szCs w:val="24"/>
        </w:rPr>
        <w:t>Varžybų zoną</w:t>
      </w:r>
      <w:r w:rsidRPr="00C16492">
        <w:rPr>
          <w:rFonts w:ascii="Times New Roman" w:hAnsi="Times New Roman" w:cs="Times New Roman"/>
          <w:sz w:val="24"/>
          <w:szCs w:val="24"/>
        </w:rPr>
        <w:t>.</w:t>
      </w:r>
    </w:p>
    <w:p w:rsidR="007C2E96" w:rsidRPr="00C16492" w:rsidRDefault="007C2E96" w:rsidP="002E0C91">
      <w:pPr>
        <w:pStyle w:val="Sraopastraipa"/>
        <w:numPr>
          <w:ilvl w:val="0"/>
          <w:numId w:val="3"/>
        </w:numPr>
        <w:autoSpaceDE w:val="0"/>
        <w:autoSpaceDN w:val="0"/>
        <w:adjustRightInd w:val="0"/>
        <w:spacing w:after="120" w:line="240" w:lineRule="auto"/>
        <w:ind w:left="567" w:hanging="567"/>
        <w:contextualSpacing w:val="0"/>
        <w:jc w:val="both"/>
        <w:rPr>
          <w:rFonts w:ascii="Times New Roman" w:hAnsi="Times New Roman" w:cs="Times New Roman"/>
          <w:b/>
          <w:sz w:val="24"/>
          <w:szCs w:val="24"/>
        </w:rPr>
      </w:pPr>
      <w:r w:rsidRPr="00C16492">
        <w:rPr>
          <w:rFonts w:ascii="Times New Roman" w:hAnsi="Times New Roman" w:cs="Times New Roman"/>
          <w:b/>
          <w:sz w:val="24"/>
          <w:szCs w:val="24"/>
        </w:rPr>
        <w:t>Rezultato anuliavimas</w:t>
      </w:r>
    </w:p>
    <w:p w:rsidR="007C2E96" w:rsidRPr="00C16492" w:rsidRDefault="003929A2" w:rsidP="00224CBD">
      <w:pPr>
        <w:pStyle w:val="Sraopastraipa"/>
        <w:numPr>
          <w:ilvl w:val="1"/>
          <w:numId w:val="3"/>
        </w:numPr>
        <w:autoSpaceDE w:val="0"/>
        <w:autoSpaceDN w:val="0"/>
        <w:adjustRightInd w:val="0"/>
        <w:spacing w:after="120" w:line="240" w:lineRule="auto"/>
        <w:ind w:left="567" w:hanging="567"/>
        <w:contextualSpacing w:val="0"/>
        <w:rPr>
          <w:rFonts w:ascii="Times New Roman" w:hAnsi="Times New Roman" w:cs="Times New Roman"/>
          <w:sz w:val="24"/>
          <w:szCs w:val="24"/>
        </w:rPr>
      </w:pPr>
      <w:r w:rsidRPr="00C16492">
        <w:rPr>
          <w:rFonts w:ascii="Times New Roman" w:hAnsi="Times New Roman" w:cs="Times New Roman"/>
          <w:sz w:val="24"/>
          <w:szCs w:val="24"/>
        </w:rPr>
        <w:lastRenderedPageBreak/>
        <w:t>S</w:t>
      </w:r>
      <w:r w:rsidR="007C2E96" w:rsidRPr="00C16492">
        <w:rPr>
          <w:rFonts w:ascii="Times New Roman" w:hAnsi="Times New Roman" w:cs="Times New Roman"/>
          <w:sz w:val="24"/>
          <w:szCs w:val="24"/>
        </w:rPr>
        <w:t>portinink</w:t>
      </w:r>
      <w:r w:rsidRPr="00C16492">
        <w:rPr>
          <w:rFonts w:ascii="Times New Roman" w:hAnsi="Times New Roman" w:cs="Times New Roman"/>
          <w:sz w:val="24"/>
          <w:szCs w:val="24"/>
        </w:rPr>
        <w:t xml:space="preserve">o, kuriam skiriama diskvalifikacijos sankcija, pasiektas rezultatas konkrečiose Varžybose yra anuliuojamas, kartu atitinkamai koreguojant kitų </w:t>
      </w:r>
      <w:r w:rsidR="00180CD3" w:rsidRPr="00C16492">
        <w:rPr>
          <w:rFonts w:ascii="Times New Roman" w:hAnsi="Times New Roman" w:cs="Times New Roman"/>
          <w:sz w:val="24"/>
          <w:szCs w:val="24"/>
        </w:rPr>
        <w:t>S</w:t>
      </w:r>
      <w:r w:rsidRPr="00C16492">
        <w:rPr>
          <w:rFonts w:ascii="Times New Roman" w:hAnsi="Times New Roman" w:cs="Times New Roman"/>
          <w:sz w:val="24"/>
          <w:szCs w:val="24"/>
        </w:rPr>
        <w:t>portininkų rezultatus pasiektus tose Varžybose</w:t>
      </w:r>
      <w:r w:rsidR="00D62AD4" w:rsidRPr="00C16492">
        <w:rPr>
          <w:rFonts w:ascii="Times New Roman" w:hAnsi="Times New Roman" w:cs="Times New Roman"/>
          <w:sz w:val="24"/>
          <w:szCs w:val="24"/>
        </w:rPr>
        <w:t>.</w:t>
      </w:r>
    </w:p>
    <w:p w:rsidR="00E847B3" w:rsidRPr="00C16492" w:rsidRDefault="00115F0A" w:rsidP="002E0C91">
      <w:pPr>
        <w:pStyle w:val="Sraopastraipa"/>
        <w:numPr>
          <w:ilvl w:val="0"/>
          <w:numId w:val="3"/>
        </w:numPr>
        <w:autoSpaceDE w:val="0"/>
        <w:autoSpaceDN w:val="0"/>
        <w:adjustRightInd w:val="0"/>
        <w:spacing w:after="120" w:line="240" w:lineRule="auto"/>
        <w:ind w:left="567" w:hanging="567"/>
        <w:contextualSpacing w:val="0"/>
        <w:jc w:val="both"/>
        <w:rPr>
          <w:rFonts w:ascii="Times New Roman" w:hAnsi="Times New Roman" w:cs="Times New Roman"/>
          <w:b/>
          <w:sz w:val="24"/>
          <w:szCs w:val="24"/>
        </w:rPr>
      </w:pPr>
      <w:r w:rsidRPr="00C16492">
        <w:rPr>
          <w:rFonts w:ascii="Times New Roman" w:hAnsi="Times New Roman" w:cs="Times New Roman"/>
          <w:b/>
          <w:sz w:val="24"/>
          <w:szCs w:val="24"/>
        </w:rPr>
        <w:t xml:space="preserve">Prizo ir/arba titulo atėmimas </w:t>
      </w:r>
    </w:p>
    <w:p w:rsidR="009670D3" w:rsidRPr="00C16492" w:rsidRDefault="00180CD3" w:rsidP="00224CBD">
      <w:pPr>
        <w:numPr>
          <w:ilvl w:val="1"/>
          <w:numId w:val="3"/>
        </w:numPr>
        <w:autoSpaceDE w:val="0"/>
        <w:autoSpaceDN w:val="0"/>
        <w:adjustRightInd w:val="0"/>
        <w:spacing w:after="120" w:line="240" w:lineRule="auto"/>
        <w:ind w:left="567" w:hanging="567"/>
        <w:jc w:val="both"/>
        <w:rPr>
          <w:rFonts w:ascii="Times New Roman" w:hAnsi="Times New Roman" w:cs="Times New Roman"/>
          <w:sz w:val="24"/>
          <w:szCs w:val="24"/>
        </w:rPr>
      </w:pPr>
      <w:r w:rsidRPr="00C16492">
        <w:rPr>
          <w:rFonts w:ascii="Times New Roman" w:hAnsi="Times New Roman" w:cs="Times New Roman"/>
          <w:sz w:val="24"/>
          <w:szCs w:val="24"/>
        </w:rPr>
        <w:t xml:space="preserve">Dalyvis, </w:t>
      </w:r>
      <w:r w:rsidR="00E847B3" w:rsidRPr="00C16492">
        <w:rPr>
          <w:rFonts w:ascii="Times New Roman" w:hAnsi="Times New Roman" w:cs="Times New Roman"/>
          <w:sz w:val="24"/>
          <w:szCs w:val="24"/>
        </w:rPr>
        <w:t xml:space="preserve">kuriam taikoma apdovanojimų (prizų, titulų, premijų ir pan.) atėmimo sankcija, privalo grąžinti visus atitinkamame sprendime nurodytus apdovanojimus, įskaitant gautas pinigines lėšas ir daiktus, turinčius simbolinę reikšmę (medalius, prizus ir pan.). </w:t>
      </w:r>
    </w:p>
    <w:p w:rsidR="009670D3" w:rsidRPr="00C16492" w:rsidRDefault="009670D3" w:rsidP="00FA613E">
      <w:pPr>
        <w:numPr>
          <w:ilvl w:val="0"/>
          <w:numId w:val="3"/>
        </w:numPr>
        <w:autoSpaceDE w:val="0"/>
        <w:autoSpaceDN w:val="0"/>
        <w:adjustRightInd w:val="0"/>
        <w:spacing w:after="120" w:line="240" w:lineRule="auto"/>
        <w:ind w:left="567" w:hanging="567"/>
        <w:jc w:val="both"/>
        <w:rPr>
          <w:rFonts w:ascii="Times New Roman" w:hAnsi="Times New Roman" w:cs="Times New Roman"/>
          <w:b/>
          <w:sz w:val="24"/>
          <w:szCs w:val="24"/>
        </w:rPr>
      </w:pPr>
      <w:r w:rsidRPr="00C16492">
        <w:rPr>
          <w:rFonts w:ascii="Times New Roman" w:hAnsi="Times New Roman" w:cs="Times New Roman"/>
          <w:b/>
          <w:sz w:val="24"/>
          <w:szCs w:val="24"/>
        </w:rPr>
        <w:t xml:space="preserve">Draudimas dalyvauti su </w:t>
      </w:r>
      <w:r w:rsidR="00180CD3" w:rsidRPr="00C16492">
        <w:rPr>
          <w:rFonts w:ascii="Times New Roman" w:hAnsi="Times New Roman" w:cs="Times New Roman"/>
          <w:b/>
          <w:sz w:val="24"/>
          <w:szCs w:val="24"/>
        </w:rPr>
        <w:t>T</w:t>
      </w:r>
      <w:r w:rsidRPr="00C16492">
        <w:rPr>
          <w:rFonts w:ascii="Times New Roman" w:hAnsi="Times New Roman" w:cs="Times New Roman"/>
          <w:b/>
          <w:sz w:val="24"/>
          <w:szCs w:val="24"/>
        </w:rPr>
        <w:t>riatlon</w:t>
      </w:r>
      <w:r w:rsidR="00180CD3" w:rsidRPr="00C16492">
        <w:rPr>
          <w:rFonts w:ascii="Times New Roman" w:hAnsi="Times New Roman" w:cs="Times New Roman"/>
          <w:b/>
          <w:sz w:val="24"/>
          <w:szCs w:val="24"/>
        </w:rPr>
        <w:t>u</w:t>
      </w:r>
      <w:r w:rsidRPr="00C16492">
        <w:rPr>
          <w:rFonts w:ascii="Times New Roman" w:hAnsi="Times New Roman" w:cs="Times New Roman"/>
          <w:b/>
          <w:sz w:val="24"/>
          <w:szCs w:val="24"/>
        </w:rPr>
        <w:t xml:space="preserve"> susijusia veikla</w:t>
      </w:r>
    </w:p>
    <w:p w:rsidR="009670D3" w:rsidRPr="00C16492" w:rsidRDefault="009670D3" w:rsidP="0082400F">
      <w:pPr>
        <w:pStyle w:val="Sraopastraipa"/>
        <w:numPr>
          <w:ilvl w:val="1"/>
          <w:numId w:val="3"/>
        </w:numPr>
        <w:autoSpaceDE w:val="0"/>
        <w:autoSpaceDN w:val="0"/>
        <w:adjustRightInd w:val="0"/>
        <w:spacing w:after="120" w:line="240" w:lineRule="auto"/>
        <w:ind w:left="567" w:hanging="567"/>
        <w:contextualSpacing w:val="0"/>
        <w:jc w:val="both"/>
        <w:rPr>
          <w:rFonts w:ascii="Times New Roman" w:hAnsi="Times New Roman" w:cs="Times New Roman"/>
          <w:sz w:val="24"/>
          <w:szCs w:val="24"/>
        </w:rPr>
      </w:pPr>
      <w:r w:rsidRPr="00C16492">
        <w:rPr>
          <w:rFonts w:ascii="Times New Roman" w:hAnsi="Times New Roman" w:cs="Times New Roman"/>
          <w:sz w:val="24"/>
          <w:szCs w:val="24"/>
        </w:rPr>
        <w:t xml:space="preserve">Draudimas dalyvauti tam tikroje ar bet kokioje su </w:t>
      </w:r>
      <w:r w:rsidR="00180CD3" w:rsidRPr="00C16492">
        <w:rPr>
          <w:rFonts w:ascii="Times New Roman" w:hAnsi="Times New Roman" w:cs="Times New Roman"/>
          <w:sz w:val="24"/>
          <w:szCs w:val="24"/>
        </w:rPr>
        <w:t>T</w:t>
      </w:r>
      <w:r w:rsidR="00E234F5" w:rsidRPr="00C16492">
        <w:rPr>
          <w:rFonts w:ascii="Times New Roman" w:hAnsi="Times New Roman" w:cs="Times New Roman"/>
          <w:sz w:val="24"/>
          <w:szCs w:val="24"/>
        </w:rPr>
        <w:t>riatlonu</w:t>
      </w:r>
      <w:r w:rsidRPr="00C16492">
        <w:rPr>
          <w:rFonts w:ascii="Times New Roman" w:hAnsi="Times New Roman" w:cs="Times New Roman"/>
          <w:sz w:val="24"/>
          <w:szCs w:val="24"/>
        </w:rPr>
        <w:t xml:space="preserve"> susijusioje veikloje reiškia draudimą tam tikram Dalyviui</w:t>
      </w:r>
      <w:r w:rsidR="00180CD3" w:rsidRPr="00C16492">
        <w:rPr>
          <w:rFonts w:ascii="Times New Roman" w:hAnsi="Times New Roman" w:cs="Times New Roman"/>
          <w:sz w:val="24"/>
          <w:szCs w:val="24"/>
        </w:rPr>
        <w:t>,</w:t>
      </w:r>
      <w:r w:rsidRPr="00C16492">
        <w:rPr>
          <w:rFonts w:ascii="Times New Roman" w:hAnsi="Times New Roman" w:cs="Times New Roman"/>
          <w:sz w:val="24"/>
          <w:szCs w:val="24"/>
        </w:rPr>
        <w:t xml:space="preserve"> fiziniam asmeniui</w:t>
      </w:r>
      <w:r w:rsidR="00180CD3" w:rsidRPr="00C16492">
        <w:rPr>
          <w:rFonts w:ascii="Times New Roman" w:hAnsi="Times New Roman" w:cs="Times New Roman"/>
          <w:sz w:val="24"/>
          <w:szCs w:val="24"/>
        </w:rPr>
        <w:t>,</w:t>
      </w:r>
      <w:r w:rsidRPr="00C16492">
        <w:rPr>
          <w:rFonts w:ascii="Times New Roman" w:hAnsi="Times New Roman" w:cs="Times New Roman"/>
          <w:sz w:val="24"/>
          <w:szCs w:val="24"/>
        </w:rPr>
        <w:t xml:space="preserve"> vykdyti tam tikrą ar bet kokią su </w:t>
      </w:r>
      <w:r w:rsidR="00180CD3" w:rsidRPr="00C16492">
        <w:rPr>
          <w:rFonts w:ascii="Times New Roman" w:hAnsi="Times New Roman" w:cs="Times New Roman"/>
          <w:sz w:val="24"/>
          <w:szCs w:val="24"/>
        </w:rPr>
        <w:t>T</w:t>
      </w:r>
      <w:r w:rsidR="00E234F5" w:rsidRPr="00C16492">
        <w:rPr>
          <w:rFonts w:ascii="Times New Roman" w:hAnsi="Times New Roman" w:cs="Times New Roman"/>
          <w:sz w:val="24"/>
          <w:szCs w:val="24"/>
        </w:rPr>
        <w:t>riatlonu</w:t>
      </w:r>
      <w:r w:rsidRPr="00C16492">
        <w:rPr>
          <w:rFonts w:ascii="Times New Roman" w:hAnsi="Times New Roman" w:cs="Times New Roman"/>
          <w:sz w:val="24"/>
          <w:szCs w:val="24"/>
        </w:rPr>
        <w:t xml:space="preserve"> susijusią veiklą </w:t>
      </w:r>
      <w:r w:rsidR="00180CD3" w:rsidRPr="00C16492">
        <w:rPr>
          <w:rFonts w:ascii="Times New Roman" w:hAnsi="Times New Roman" w:cs="Times New Roman"/>
          <w:sz w:val="24"/>
          <w:szCs w:val="24"/>
        </w:rPr>
        <w:t xml:space="preserve">ir/arba eiti tam tikras pareigas </w:t>
      </w:r>
      <w:r w:rsidRPr="00C16492">
        <w:rPr>
          <w:rFonts w:ascii="Times New Roman" w:hAnsi="Times New Roman" w:cs="Times New Roman"/>
          <w:sz w:val="24"/>
          <w:szCs w:val="24"/>
        </w:rPr>
        <w:t xml:space="preserve">(administracinę, sportinę, techninę ar bet kokią </w:t>
      </w:r>
      <w:r w:rsidR="00D07CC5" w:rsidRPr="00C16492">
        <w:rPr>
          <w:rFonts w:ascii="Times New Roman" w:hAnsi="Times New Roman" w:cs="Times New Roman"/>
          <w:sz w:val="24"/>
          <w:szCs w:val="24"/>
        </w:rPr>
        <w:t>kitokią</w:t>
      </w:r>
      <w:r w:rsidRPr="00C16492">
        <w:rPr>
          <w:rFonts w:ascii="Times New Roman" w:hAnsi="Times New Roman" w:cs="Times New Roman"/>
          <w:sz w:val="24"/>
          <w:szCs w:val="24"/>
        </w:rPr>
        <w:t>).</w:t>
      </w:r>
    </w:p>
    <w:p w:rsidR="0082400F" w:rsidRPr="00C16492" w:rsidRDefault="0082400F" w:rsidP="0082400F">
      <w:pPr>
        <w:pStyle w:val="Sraopastraipa"/>
        <w:autoSpaceDE w:val="0"/>
        <w:autoSpaceDN w:val="0"/>
        <w:adjustRightInd w:val="0"/>
        <w:spacing w:after="120" w:line="240" w:lineRule="auto"/>
        <w:ind w:left="567"/>
        <w:contextualSpacing w:val="0"/>
        <w:jc w:val="both"/>
        <w:rPr>
          <w:rFonts w:ascii="Times New Roman" w:hAnsi="Times New Roman" w:cs="Times New Roman"/>
          <w:sz w:val="24"/>
          <w:szCs w:val="24"/>
        </w:rPr>
      </w:pPr>
    </w:p>
    <w:p w:rsidR="00E234F5" w:rsidRPr="00C16492" w:rsidRDefault="00CF2C4D" w:rsidP="00224CBD">
      <w:pPr>
        <w:pStyle w:val="Sraopastraipa"/>
        <w:numPr>
          <w:ilvl w:val="0"/>
          <w:numId w:val="2"/>
        </w:numPr>
        <w:autoSpaceDE w:val="0"/>
        <w:autoSpaceDN w:val="0"/>
        <w:adjustRightInd w:val="0"/>
        <w:spacing w:after="120" w:line="240" w:lineRule="auto"/>
        <w:contextualSpacing w:val="0"/>
        <w:jc w:val="center"/>
        <w:rPr>
          <w:rFonts w:ascii="Times New Roman" w:hAnsi="Times New Roman" w:cs="Times New Roman"/>
          <w:sz w:val="24"/>
          <w:szCs w:val="24"/>
        </w:rPr>
      </w:pPr>
      <w:r w:rsidRPr="00C16492">
        <w:rPr>
          <w:rFonts w:ascii="Times New Roman" w:hAnsi="Times New Roman" w:cs="Times New Roman"/>
          <w:b/>
          <w:sz w:val="24"/>
          <w:szCs w:val="24"/>
        </w:rPr>
        <w:t>BENDROSIOS SANKCIJŲ TAIKYMO TAISYKLĖS</w:t>
      </w:r>
    </w:p>
    <w:p w:rsidR="00CF2C4D" w:rsidRPr="00C16492" w:rsidRDefault="00CF2C4D" w:rsidP="0082400F">
      <w:pPr>
        <w:numPr>
          <w:ilvl w:val="0"/>
          <w:numId w:val="3"/>
        </w:numPr>
        <w:autoSpaceDE w:val="0"/>
        <w:autoSpaceDN w:val="0"/>
        <w:adjustRightInd w:val="0"/>
        <w:spacing w:after="120" w:line="240" w:lineRule="auto"/>
        <w:ind w:left="567" w:hanging="567"/>
        <w:rPr>
          <w:rFonts w:ascii="Times New Roman" w:hAnsi="Times New Roman" w:cs="Times New Roman"/>
          <w:b/>
          <w:sz w:val="24"/>
          <w:szCs w:val="24"/>
        </w:rPr>
      </w:pPr>
      <w:r w:rsidRPr="00C16492">
        <w:rPr>
          <w:rFonts w:ascii="Times New Roman" w:hAnsi="Times New Roman" w:cs="Times New Roman"/>
          <w:b/>
          <w:sz w:val="24"/>
          <w:szCs w:val="24"/>
        </w:rPr>
        <w:t>Pagrindiniai sankcijų taikymo principai</w:t>
      </w:r>
    </w:p>
    <w:p w:rsidR="00CF2C4D" w:rsidRPr="00C16492" w:rsidRDefault="00CF2C4D" w:rsidP="00224CBD">
      <w:pPr>
        <w:numPr>
          <w:ilvl w:val="1"/>
          <w:numId w:val="3"/>
        </w:numPr>
        <w:autoSpaceDE w:val="0"/>
        <w:autoSpaceDN w:val="0"/>
        <w:adjustRightInd w:val="0"/>
        <w:spacing w:after="120" w:line="240" w:lineRule="auto"/>
        <w:ind w:left="567" w:hanging="567"/>
        <w:jc w:val="both"/>
        <w:rPr>
          <w:rFonts w:ascii="Times New Roman" w:hAnsi="Times New Roman" w:cs="Times New Roman"/>
          <w:sz w:val="24"/>
          <w:szCs w:val="24"/>
        </w:rPr>
      </w:pPr>
      <w:r w:rsidRPr="00C16492">
        <w:rPr>
          <w:rFonts w:ascii="Times New Roman" w:hAnsi="Times New Roman" w:cs="Times New Roman"/>
          <w:sz w:val="24"/>
          <w:szCs w:val="24"/>
        </w:rPr>
        <w:t xml:space="preserve">Už Taisyklių bei kitų </w:t>
      </w:r>
      <w:r w:rsidR="008C3D3B" w:rsidRPr="00C16492">
        <w:rPr>
          <w:rFonts w:ascii="Times New Roman" w:hAnsi="Times New Roman" w:cs="Times New Roman"/>
          <w:sz w:val="24"/>
          <w:szCs w:val="24"/>
        </w:rPr>
        <w:t>Federacijos</w:t>
      </w:r>
      <w:r w:rsidRPr="00C16492">
        <w:rPr>
          <w:rFonts w:ascii="Times New Roman" w:hAnsi="Times New Roman" w:cs="Times New Roman"/>
          <w:sz w:val="24"/>
          <w:szCs w:val="24"/>
        </w:rPr>
        <w:t xml:space="preserve"> organų ir/ar administracijos patvirtintuose dokumentuose ir/ar ITU bei ETU dokumentuose nustatytų reikalavimų,</w:t>
      </w:r>
      <w:r w:rsidR="008C3D3B" w:rsidRPr="00C16492">
        <w:rPr>
          <w:rFonts w:ascii="Times New Roman" w:hAnsi="Times New Roman" w:cs="Times New Roman"/>
          <w:sz w:val="24"/>
          <w:szCs w:val="24"/>
        </w:rPr>
        <w:t xml:space="preserve"> Federacijos etikos kodekso, o</w:t>
      </w:r>
      <w:r w:rsidRPr="00C16492">
        <w:rPr>
          <w:rFonts w:ascii="Times New Roman" w:hAnsi="Times New Roman" w:cs="Times New Roman"/>
          <w:sz w:val="24"/>
          <w:szCs w:val="24"/>
        </w:rPr>
        <w:t xml:space="preserve"> taip pat kitų </w:t>
      </w:r>
      <w:r w:rsidR="008C3D3B" w:rsidRPr="00C16492">
        <w:rPr>
          <w:rFonts w:ascii="Times New Roman" w:hAnsi="Times New Roman" w:cs="Times New Roman"/>
          <w:sz w:val="24"/>
          <w:szCs w:val="24"/>
        </w:rPr>
        <w:t xml:space="preserve">Federacijos </w:t>
      </w:r>
      <w:r w:rsidRPr="00C16492">
        <w:rPr>
          <w:rFonts w:ascii="Times New Roman" w:hAnsi="Times New Roman" w:cs="Times New Roman"/>
          <w:sz w:val="24"/>
          <w:szCs w:val="24"/>
        </w:rPr>
        <w:t xml:space="preserve">organų ir/ar administracijos reikalavimų, nurodymų ir/ar sprendimų nevykdymą, Varžybų nuostatų pažeidimą, įskaitant nesportišką elgesį, </w:t>
      </w:r>
      <w:r w:rsidR="008C3D3B" w:rsidRPr="00C16492">
        <w:rPr>
          <w:rFonts w:ascii="Times New Roman" w:hAnsi="Times New Roman" w:cs="Times New Roman"/>
          <w:sz w:val="24"/>
          <w:szCs w:val="24"/>
        </w:rPr>
        <w:t>Dalyviams</w:t>
      </w:r>
      <w:r w:rsidRPr="00C16492">
        <w:rPr>
          <w:rFonts w:ascii="Times New Roman" w:hAnsi="Times New Roman" w:cs="Times New Roman"/>
          <w:sz w:val="24"/>
          <w:szCs w:val="24"/>
        </w:rPr>
        <w:t xml:space="preserve"> yra taikomos Taisyklių II dalyje nurodytos sankcijos.</w:t>
      </w:r>
    </w:p>
    <w:p w:rsidR="00CF2C4D" w:rsidRPr="00C16492" w:rsidRDefault="00CF2C4D" w:rsidP="00224CBD">
      <w:pPr>
        <w:numPr>
          <w:ilvl w:val="1"/>
          <w:numId w:val="3"/>
        </w:numPr>
        <w:autoSpaceDE w:val="0"/>
        <w:autoSpaceDN w:val="0"/>
        <w:adjustRightInd w:val="0"/>
        <w:spacing w:after="120" w:line="240" w:lineRule="auto"/>
        <w:ind w:left="567" w:hanging="567"/>
        <w:jc w:val="both"/>
        <w:rPr>
          <w:rFonts w:ascii="Times New Roman" w:hAnsi="Times New Roman" w:cs="Times New Roman"/>
          <w:sz w:val="24"/>
          <w:szCs w:val="24"/>
        </w:rPr>
      </w:pPr>
      <w:r w:rsidRPr="00C16492">
        <w:rPr>
          <w:rFonts w:ascii="Times New Roman" w:hAnsi="Times New Roman" w:cs="Times New Roman"/>
          <w:sz w:val="24"/>
          <w:szCs w:val="24"/>
        </w:rPr>
        <w:t>Sankcijos taikomos nepriklausomai nuo pažeidimą padariusio subjekto kaltės formos (tyčios ar neatsargumo).</w:t>
      </w:r>
    </w:p>
    <w:p w:rsidR="00CF2C4D" w:rsidRPr="00C16492" w:rsidRDefault="00CF2C4D" w:rsidP="00224CBD">
      <w:pPr>
        <w:numPr>
          <w:ilvl w:val="1"/>
          <w:numId w:val="3"/>
        </w:numPr>
        <w:autoSpaceDE w:val="0"/>
        <w:autoSpaceDN w:val="0"/>
        <w:adjustRightInd w:val="0"/>
        <w:spacing w:after="120" w:line="240" w:lineRule="auto"/>
        <w:ind w:left="567" w:hanging="567"/>
        <w:jc w:val="both"/>
        <w:rPr>
          <w:rFonts w:ascii="Times New Roman" w:hAnsi="Times New Roman" w:cs="Times New Roman"/>
          <w:sz w:val="24"/>
          <w:szCs w:val="24"/>
        </w:rPr>
      </w:pPr>
      <w:r w:rsidRPr="00C16492">
        <w:rPr>
          <w:rFonts w:ascii="Times New Roman" w:hAnsi="Times New Roman" w:cs="Times New Roman"/>
          <w:sz w:val="24"/>
          <w:szCs w:val="24"/>
        </w:rPr>
        <w:t xml:space="preserve">Už tą patį pažeidimą </w:t>
      </w:r>
      <w:r w:rsidR="008C3D3B" w:rsidRPr="00C16492">
        <w:rPr>
          <w:rFonts w:ascii="Times New Roman" w:hAnsi="Times New Roman" w:cs="Times New Roman"/>
          <w:sz w:val="24"/>
          <w:szCs w:val="24"/>
        </w:rPr>
        <w:t>Dalyvis</w:t>
      </w:r>
      <w:r w:rsidRPr="00C16492">
        <w:rPr>
          <w:rFonts w:ascii="Times New Roman" w:hAnsi="Times New Roman" w:cs="Times New Roman"/>
          <w:sz w:val="24"/>
          <w:szCs w:val="24"/>
        </w:rPr>
        <w:t xml:space="preserve"> gali būti baudžiamas tik vieną kartą, tačiau už tą patį pažeidimą gali būti skiriama daugiau nei viena sankcija, taip pat už tą patį pažeidimą gali būti skiriamos sankcijos ir fiziniam asmeniui, ir juridiniam asmeniui.</w:t>
      </w:r>
    </w:p>
    <w:p w:rsidR="00CF2C4D" w:rsidRPr="00C16492" w:rsidRDefault="00CF2C4D" w:rsidP="00224CBD">
      <w:pPr>
        <w:numPr>
          <w:ilvl w:val="1"/>
          <w:numId w:val="3"/>
        </w:numPr>
        <w:autoSpaceDE w:val="0"/>
        <w:autoSpaceDN w:val="0"/>
        <w:adjustRightInd w:val="0"/>
        <w:spacing w:after="120" w:line="240" w:lineRule="auto"/>
        <w:ind w:left="567" w:hanging="567"/>
        <w:jc w:val="both"/>
        <w:rPr>
          <w:rFonts w:ascii="Times New Roman" w:hAnsi="Times New Roman" w:cs="Times New Roman"/>
          <w:sz w:val="24"/>
          <w:szCs w:val="24"/>
        </w:rPr>
      </w:pPr>
      <w:r w:rsidRPr="00C16492">
        <w:rPr>
          <w:rFonts w:ascii="Times New Roman" w:hAnsi="Times New Roman" w:cs="Times New Roman"/>
          <w:sz w:val="24"/>
          <w:szCs w:val="24"/>
        </w:rPr>
        <w:t>Klubui gali būti taikomos sankcijos už Klubo Sportininko ir/arba Dalyvių ir/arba Trenerių veiksmais padarytus pažeidimus. Klubui gali būti taikomos sankcijos už Klubą ar Klubo Sportininkus palaikančių žiūrovų veiksmais padarytus pažeidimus.</w:t>
      </w:r>
    </w:p>
    <w:p w:rsidR="00CF2C4D" w:rsidRPr="00C16492" w:rsidRDefault="00CF2C4D" w:rsidP="00224CBD">
      <w:pPr>
        <w:numPr>
          <w:ilvl w:val="0"/>
          <w:numId w:val="3"/>
        </w:numPr>
        <w:autoSpaceDE w:val="0"/>
        <w:autoSpaceDN w:val="0"/>
        <w:adjustRightInd w:val="0"/>
        <w:spacing w:after="120" w:line="240" w:lineRule="auto"/>
        <w:ind w:left="567" w:hanging="567"/>
        <w:rPr>
          <w:rFonts w:ascii="Times New Roman" w:hAnsi="Times New Roman" w:cs="Times New Roman"/>
          <w:b/>
          <w:sz w:val="24"/>
          <w:szCs w:val="24"/>
        </w:rPr>
      </w:pPr>
      <w:r w:rsidRPr="00C16492">
        <w:rPr>
          <w:rFonts w:ascii="Times New Roman" w:hAnsi="Times New Roman" w:cs="Times New Roman"/>
          <w:b/>
          <w:sz w:val="24"/>
          <w:szCs w:val="24"/>
        </w:rPr>
        <w:t>Pagrindinės sankcijų taikymo taisyklė</w:t>
      </w:r>
      <w:r w:rsidR="00C02C06" w:rsidRPr="00C16492">
        <w:rPr>
          <w:rFonts w:ascii="Times New Roman" w:hAnsi="Times New Roman" w:cs="Times New Roman"/>
          <w:b/>
          <w:sz w:val="24"/>
          <w:szCs w:val="24"/>
        </w:rPr>
        <w:t>s</w:t>
      </w:r>
    </w:p>
    <w:p w:rsidR="008C3D3B" w:rsidRPr="00C16492" w:rsidRDefault="00CF2C4D" w:rsidP="00224CBD">
      <w:pPr>
        <w:numPr>
          <w:ilvl w:val="1"/>
          <w:numId w:val="3"/>
        </w:numPr>
        <w:autoSpaceDE w:val="0"/>
        <w:autoSpaceDN w:val="0"/>
        <w:adjustRightInd w:val="0"/>
        <w:spacing w:after="120" w:line="240" w:lineRule="auto"/>
        <w:ind w:left="567" w:hanging="567"/>
        <w:jc w:val="both"/>
        <w:rPr>
          <w:rFonts w:ascii="Times New Roman" w:hAnsi="Times New Roman" w:cs="Times New Roman"/>
          <w:sz w:val="24"/>
          <w:szCs w:val="24"/>
        </w:rPr>
      </w:pPr>
      <w:r w:rsidRPr="00C16492">
        <w:rPr>
          <w:rFonts w:ascii="Times New Roman" w:hAnsi="Times New Roman" w:cs="Times New Roman"/>
          <w:sz w:val="24"/>
          <w:szCs w:val="24"/>
        </w:rPr>
        <w:t>Kiekvienu atveju sankciją parenka ir jos dydį bei mastą nustato Organai arba Komisija. Organai arba Komisija sankcijos su terminu skyrimo atvejais privalo nustatyti aiškų sankcijos terminą.</w:t>
      </w:r>
    </w:p>
    <w:p w:rsidR="008C3D3B" w:rsidRPr="00C16492" w:rsidRDefault="00CF2C4D" w:rsidP="00224CBD">
      <w:pPr>
        <w:numPr>
          <w:ilvl w:val="1"/>
          <w:numId w:val="3"/>
        </w:numPr>
        <w:autoSpaceDE w:val="0"/>
        <w:autoSpaceDN w:val="0"/>
        <w:adjustRightInd w:val="0"/>
        <w:spacing w:after="120" w:line="240" w:lineRule="auto"/>
        <w:ind w:left="567" w:hanging="567"/>
        <w:jc w:val="both"/>
        <w:rPr>
          <w:rFonts w:ascii="Times New Roman" w:hAnsi="Times New Roman" w:cs="Times New Roman"/>
          <w:sz w:val="24"/>
          <w:szCs w:val="24"/>
        </w:rPr>
      </w:pPr>
      <w:r w:rsidRPr="00C16492">
        <w:rPr>
          <w:rFonts w:ascii="Times New Roman" w:hAnsi="Times New Roman" w:cs="Times New Roman"/>
          <w:sz w:val="24"/>
          <w:szCs w:val="24"/>
        </w:rPr>
        <w:t>Taikant sankcijas turi būti atsižvelgiama į padaryto pažeidimo pobūdį, kaltės laipsnį bei visas kitas svarbias aplinkybes.</w:t>
      </w:r>
    </w:p>
    <w:p w:rsidR="00CF2C4D" w:rsidRPr="00C16492" w:rsidRDefault="00CF2C4D" w:rsidP="00224CBD">
      <w:pPr>
        <w:numPr>
          <w:ilvl w:val="1"/>
          <w:numId w:val="3"/>
        </w:numPr>
        <w:autoSpaceDE w:val="0"/>
        <w:autoSpaceDN w:val="0"/>
        <w:adjustRightInd w:val="0"/>
        <w:spacing w:after="120" w:line="240" w:lineRule="auto"/>
        <w:ind w:left="567" w:hanging="567"/>
        <w:jc w:val="both"/>
        <w:rPr>
          <w:rFonts w:ascii="Times New Roman" w:hAnsi="Times New Roman" w:cs="Times New Roman"/>
          <w:sz w:val="24"/>
          <w:szCs w:val="24"/>
        </w:rPr>
      </w:pPr>
      <w:r w:rsidRPr="00C16492">
        <w:rPr>
          <w:rFonts w:ascii="Times New Roman" w:hAnsi="Times New Roman" w:cs="Times New Roman"/>
          <w:sz w:val="24"/>
          <w:szCs w:val="24"/>
        </w:rPr>
        <w:t>Už kiekvieną konkretų pažeidimą yra skiriama savarankiška sankcija ir sankcijos negali būti subendrinamos.</w:t>
      </w:r>
    </w:p>
    <w:p w:rsidR="00CF2C4D" w:rsidRPr="00C16492" w:rsidRDefault="00C02C06" w:rsidP="00224CBD">
      <w:pPr>
        <w:numPr>
          <w:ilvl w:val="1"/>
          <w:numId w:val="3"/>
        </w:numPr>
        <w:autoSpaceDE w:val="0"/>
        <w:autoSpaceDN w:val="0"/>
        <w:adjustRightInd w:val="0"/>
        <w:spacing w:after="120" w:line="240" w:lineRule="auto"/>
        <w:ind w:left="567" w:hanging="567"/>
        <w:jc w:val="both"/>
        <w:rPr>
          <w:rFonts w:ascii="Times New Roman" w:hAnsi="Times New Roman" w:cs="Times New Roman"/>
          <w:sz w:val="24"/>
          <w:szCs w:val="24"/>
        </w:rPr>
      </w:pPr>
      <w:r w:rsidRPr="00C16492">
        <w:rPr>
          <w:rFonts w:ascii="Times New Roman" w:hAnsi="Times New Roman" w:cs="Times New Roman"/>
          <w:sz w:val="24"/>
          <w:szCs w:val="24"/>
        </w:rPr>
        <w:t>Jeigu konkreti skirtina sankcija/sankcijos už konkretų pažeidimą yra nustatytos šiose Taisyklėse, taikoma tokios konkrečiai nustatytos sankcijos</w:t>
      </w:r>
      <w:r w:rsidR="0024455C" w:rsidRPr="00C16492">
        <w:rPr>
          <w:rFonts w:ascii="Times New Roman" w:hAnsi="Times New Roman" w:cs="Times New Roman"/>
          <w:sz w:val="24"/>
          <w:szCs w:val="24"/>
        </w:rPr>
        <w:t xml:space="preserve"> ar jų galimos kombinacijos</w:t>
      </w:r>
      <w:r w:rsidRPr="00C16492">
        <w:rPr>
          <w:rFonts w:ascii="Times New Roman" w:hAnsi="Times New Roman" w:cs="Times New Roman"/>
          <w:sz w:val="24"/>
          <w:szCs w:val="24"/>
        </w:rPr>
        <w:t xml:space="preserve">. Jeigu sankcijos nėra nustatytos už konkretų pažeidimą, sankcijos, numatytos šių Taisyklių 5 straipsnyje skiriamos atsižvelgiant į padaryto pažeidimo sunkumą, sankcijos proporcionalumą bei į kitus šiose Taisyklėse nustatytus kriterijus. </w:t>
      </w:r>
    </w:p>
    <w:p w:rsidR="00CF2C4D" w:rsidRPr="00C16492" w:rsidRDefault="00CF2C4D" w:rsidP="00224CBD">
      <w:pPr>
        <w:numPr>
          <w:ilvl w:val="0"/>
          <w:numId w:val="3"/>
        </w:numPr>
        <w:autoSpaceDE w:val="0"/>
        <w:autoSpaceDN w:val="0"/>
        <w:adjustRightInd w:val="0"/>
        <w:spacing w:after="120" w:line="240" w:lineRule="auto"/>
        <w:ind w:left="567" w:hanging="567"/>
        <w:rPr>
          <w:rFonts w:ascii="Times New Roman" w:hAnsi="Times New Roman" w:cs="Times New Roman"/>
          <w:b/>
          <w:sz w:val="24"/>
          <w:szCs w:val="24"/>
        </w:rPr>
      </w:pPr>
      <w:r w:rsidRPr="00C16492">
        <w:rPr>
          <w:rFonts w:ascii="Times New Roman" w:hAnsi="Times New Roman" w:cs="Times New Roman"/>
          <w:b/>
          <w:sz w:val="24"/>
          <w:szCs w:val="24"/>
        </w:rPr>
        <w:t>Sankcijų skyrimo terminai</w:t>
      </w:r>
    </w:p>
    <w:p w:rsidR="00CF2C4D" w:rsidRPr="00C16492" w:rsidRDefault="00CF2C4D" w:rsidP="00224CBD">
      <w:pPr>
        <w:numPr>
          <w:ilvl w:val="1"/>
          <w:numId w:val="3"/>
        </w:numPr>
        <w:autoSpaceDE w:val="0"/>
        <w:autoSpaceDN w:val="0"/>
        <w:adjustRightInd w:val="0"/>
        <w:spacing w:after="120" w:line="240" w:lineRule="auto"/>
        <w:ind w:left="567" w:hanging="567"/>
        <w:jc w:val="both"/>
        <w:rPr>
          <w:rFonts w:ascii="Times New Roman" w:hAnsi="Times New Roman" w:cs="Times New Roman"/>
          <w:sz w:val="24"/>
          <w:szCs w:val="24"/>
        </w:rPr>
      </w:pPr>
      <w:r w:rsidRPr="00C16492">
        <w:rPr>
          <w:rFonts w:ascii="Times New Roman" w:hAnsi="Times New Roman" w:cs="Times New Roman"/>
          <w:sz w:val="24"/>
          <w:szCs w:val="24"/>
        </w:rPr>
        <w:lastRenderedPageBreak/>
        <w:t>Sankcija už pažeidimus, padarytus per Varžybas, negali būti skiriama praėjus daugiau 2 (dvejiems) metams nuo pažeidimo padarymo dienos. Sankcijos už kitus pažeidimus negali būti skiriamos praėjus 10 (dešimčiai) metų nuo atitinkamo pažeidimo padarymo dienos, išskyrus Taisyklėse nustatytas išimtis.</w:t>
      </w:r>
    </w:p>
    <w:p w:rsidR="00CF2C4D" w:rsidRPr="00C16492" w:rsidRDefault="00CF2C4D" w:rsidP="00224CBD">
      <w:pPr>
        <w:numPr>
          <w:ilvl w:val="1"/>
          <w:numId w:val="3"/>
        </w:numPr>
        <w:autoSpaceDE w:val="0"/>
        <w:autoSpaceDN w:val="0"/>
        <w:adjustRightInd w:val="0"/>
        <w:spacing w:after="120" w:line="240" w:lineRule="auto"/>
        <w:ind w:left="567" w:hanging="567"/>
        <w:jc w:val="both"/>
        <w:rPr>
          <w:rFonts w:ascii="Times New Roman" w:hAnsi="Times New Roman" w:cs="Times New Roman"/>
          <w:sz w:val="24"/>
          <w:szCs w:val="24"/>
        </w:rPr>
      </w:pPr>
      <w:r w:rsidRPr="00C16492">
        <w:rPr>
          <w:rFonts w:ascii="Times New Roman" w:hAnsi="Times New Roman" w:cs="Times New Roman"/>
          <w:sz w:val="24"/>
          <w:szCs w:val="24"/>
        </w:rPr>
        <w:t xml:space="preserve">Pažeidimams, susijusiems su </w:t>
      </w:r>
      <w:r w:rsidR="00E1551A" w:rsidRPr="00C16492">
        <w:rPr>
          <w:rFonts w:ascii="Times New Roman" w:hAnsi="Times New Roman" w:cs="Times New Roman"/>
          <w:sz w:val="24"/>
          <w:szCs w:val="24"/>
        </w:rPr>
        <w:t>manipuliavimu sporte</w:t>
      </w:r>
      <w:r w:rsidR="006C6D80" w:rsidRPr="00C16492">
        <w:rPr>
          <w:rFonts w:ascii="Times New Roman" w:hAnsi="Times New Roman" w:cs="Times New Roman"/>
          <w:sz w:val="24"/>
          <w:szCs w:val="24"/>
        </w:rPr>
        <w:t xml:space="preserve"> ir korupcija</w:t>
      </w:r>
      <w:r w:rsidRPr="00C16492">
        <w:rPr>
          <w:rFonts w:ascii="Times New Roman" w:hAnsi="Times New Roman" w:cs="Times New Roman"/>
          <w:sz w:val="24"/>
          <w:szCs w:val="24"/>
        </w:rPr>
        <w:t>, sankcijų skyrimo terminai nėra taikomi.</w:t>
      </w:r>
    </w:p>
    <w:p w:rsidR="00CF2C4D" w:rsidRPr="00C16492" w:rsidRDefault="00CF2C4D" w:rsidP="00224CBD">
      <w:pPr>
        <w:numPr>
          <w:ilvl w:val="1"/>
          <w:numId w:val="3"/>
        </w:numPr>
        <w:autoSpaceDE w:val="0"/>
        <w:autoSpaceDN w:val="0"/>
        <w:adjustRightInd w:val="0"/>
        <w:spacing w:after="120" w:line="240" w:lineRule="auto"/>
        <w:ind w:left="567" w:hanging="567"/>
        <w:jc w:val="both"/>
        <w:rPr>
          <w:rFonts w:ascii="Times New Roman" w:hAnsi="Times New Roman" w:cs="Times New Roman"/>
          <w:sz w:val="24"/>
          <w:szCs w:val="24"/>
        </w:rPr>
      </w:pPr>
      <w:r w:rsidRPr="00C16492">
        <w:rPr>
          <w:rFonts w:ascii="Times New Roman" w:hAnsi="Times New Roman" w:cs="Times New Roman"/>
          <w:sz w:val="24"/>
          <w:szCs w:val="24"/>
        </w:rPr>
        <w:t>Ši</w:t>
      </w:r>
      <w:r w:rsidR="0045125F" w:rsidRPr="00C16492">
        <w:rPr>
          <w:rFonts w:ascii="Times New Roman" w:hAnsi="Times New Roman" w:cs="Times New Roman"/>
          <w:sz w:val="24"/>
          <w:szCs w:val="24"/>
        </w:rPr>
        <w:t>ame Taisyklių s</w:t>
      </w:r>
      <w:r w:rsidRPr="00C16492">
        <w:rPr>
          <w:rFonts w:ascii="Times New Roman" w:hAnsi="Times New Roman" w:cs="Times New Roman"/>
          <w:sz w:val="24"/>
          <w:szCs w:val="24"/>
        </w:rPr>
        <w:t>traipsnyje nustatyti sankcijų skyrimo terminai pradedami skaičiuoti:</w:t>
      </w:r>
    </w:p>
    <w:p w:rsidR="00CF2C4D" w:rsidRPr="00C16492" w:rsidRDefault="00CF2C4D" w:rsidP="00224CBD">
      <w:pPr>
        <w:numPr>
          <w:ilvl w:val="2"/>
          <w:numId w:val="3"/>
        </w:numPr>
        <w:autoSpaceDE w:val="0"/>
        <w:autoSpaceDN w:val="0"/>
        <w:adjustRightInd w:val="0"/>
        <w:spacing w:after="120" w:line="240" w:lineRule="auto"/>
        <w:ind w:left="1134" w:hanging="567"/>
        <w:jc w:val="both"/>
        <w:rPr>
          <w:rFonts w:ascii="Times New Roman" w:hAnsi="Times New Roman" w:cs="Times New Roman"/>
          <w:sz w:val="24"/>
          <w:szCs w:val="24"/>
        </w:rPr>
      </w:pPr>
      <w:r w:rsidRPr="00C16492">
        <w:rPr>
          <w:rFonts w:ascii="Times New Roman" w:hAnsi="Times New Roman" w:cs="Times New Roman"/>
          <w:sz w:val="24"/>
          <w:szCs w:val="24"/>
        </w:rPr>
        <w:t>nuo dienos, kuria subjektas atliko pažeidimą;</w:t>
      </w:r>
    </w:p>
    <w:p w:rsidR="00CF2C4D" w:rsidRPr="00C16492" w:rsidRDefault="00CF2C4D" w:rsidP="00224CBD">
      <w:pPr>
        <w:numPr>
          <w:ilvl w:val="2"/>
          <w:numId w:val="3"/>
        </w:numPr>
        <w:autoSpaceDE w:val="0"/>
        <w:autoSpaceDN w:val="0"/>
        <w:adjustRightInd w:val="0"/>
        <w:spacing w:after="120" w:line="240" w:lineRule="auto"/>
        <w:ind w:left="1134" w:hanging="567"/>
        <w:jc w:val="both"/>
        <w:rPr>
          <w:rFonts w:ascii="Times New Roman" w:hAnsi="Times New Roman" w:cs="Times New Roman"/>
          <w:sz w:val="24"/>
          <w:szCs w:val="24"/>
        </w:rPr>
      </w:pPr>
      <w:r w:rsidRPr="00C16492">
        <w:rPr>
          <w:rFonts w:ascii="Times New Roman" w:hAnsi="Times New Roman" w:cs="Times New Roman"/>
          <w:sz w:val="24"/>
          <w:szCs w:val="24"/>
        </w:rPr>
        <w:t>jeigu pažeidimas truko tam tikrą laikotarpį, nuo dienos, kurią pažeidimas pasibaigė;</w:t>
      </w:r>
    </w:p>
    <w:p w:rsidR="00CF2C4D" w:rsidRPr="00C16492" w:rsidRDefault="00CF2C4D" w:rsidP="00224CBD">
      <w:pPr>
        <w:numPr>
          <w:ilvl w:val="2"/>
          <w:numId w:val="3"/>
        </w:numPr>
        <w:autoSpaceDE w:val="0"/>
        <w:autoSpaceDN w:val="0"/>
        <w:adjustRightInd w:val="0"/>
        <w:spacing w:after="120" w:line="240" w:lineRule="auto"/>
        <w:ind w:left="1134" w:hanging="567"/>
        <w:jc w:val="both"/>
        <w:rPr>
          <w:rFonts w:ascii="Times New Roman" w:hAnsi="Times New Roman" w:cs="Times New Roman"/>
          <w:sz w:val="24"/>
          <w:szCs w:val="24"/>
        </w:rPr>
      </w:pPr>
      <w:r w:rsidRPr="00C16492">
        <w:rPr>
          <w:rFonts w:ascii="Times New Roman" w:hAnsi="Times New Roman" w:cs="Times New Roman"/>
          <w:sz w:val="24"/>
          <w:szCs w:val="24"/>
        </w:rPr>
        <w:t>pasikartojančio pažeidimo atveju, nuo paskutiniojo tokio pažeidimo padarymo momento.</w:t>
      </w:r>
    </w:p>
    <w:p w:rsidR="00CF2C4D" w:rsidRPr="00C16492" w:rsidRDefault="00CF2C4D" w:rsidP="00224CBD">
      <w:pPr>
        <w:numPr>
          <w:ilvl w:val="1"/>
          <w:numId w:val="3"/>
        </w:numPr>
        <w:autoSpaceDE w:val="0"/>
        <w:autoSpaceDN w:val="0"/>
        <w:adjustRightInd w:val="0"/>
        <w:spacing w:after="120" w:line="240" w:lineRule="auto"/>
        <w:ind w:left="567" w:hanging="567"/>
        <w:jc w:val="both"/>
        <w:rPr>
          <w:rFonts w:ascii="Times New Roman" w:hAnsi="Times New Roman" w:cs="Times New Roman"/>
          <w:sz w:val="24"/>
          <w:szCs w:val="24"/>
        </w:rPr>
      </w:pPr>
      <w:r w:rsidRPr="00C16492">
        <w:rPr>
          <w:rFonts w:ascii="Times New Roman" w:hAnsi="Times New Roman" w:cs="Times New Roman"/>
          <w:sz w:val="24"/>
          <w:szCs w:val="24"/>
        </w:rPr>
        <w:t xml:space="preserve">Tuo atveju, kai sankcija skiriama </w:t>
      </w:r>
      <w:r w:rsidR="00644B1D" w:rsidRPr="00C16492">
        <w:rPr>
          <w:rFonts w:ascii="Times New Roman" w:hAnsi="Times New Roman" w:cs="Times New Roman"/>
          <w:sz w:val="24"/>
          <w:szCs w:val="24"/>
        </w:rPr>
        <w:t>ITU</w:t>
      </w:r>
      <w:r w:rsidRPr="00C16492">
        <w:rPr>
          <w:rFonts w:ascii="Times New Roman" w:hAnsi="Times New Roman" w:cs="Times New Roman"/>
          <w:sz w:val="24"/>
          <w:szCs w:val="24"/>
        </w:rPr>
        <w:t xml:space="preserve"> ar E</w:t>
      </w:r>
      <w:r w:rsidR="00644B1D" w:rsidRPr="00C16492">
        <w:rPr>
          <w:rFonts w:ascii="Times New Roman" w:hAnsi="Times New Roman" w:cs="Times New Roman"/>
          <w:sz w:val="24"/>
          <w:szCs w:val="24"/>
        </w:rPr>
        <w:t>TU</w:t>
      </w:r>
      <w:r w:rsidRPr="00C16492">
        <w:rPr>
          <w:rFonts w:ascii="Times New Roman" w:hAnsi="Times New Roman" w:cs="Times New Roman"/>
          <w:sz w:val="24"/>
          <w:szCs w:val="24"/>
        </w:rPr>
        <w:t xml:space="preserve"> organų reikalavimu, šiame </w:t>
      </w:r>
      <w:r w:rsidR="00644B1D" w:rsidRPr="00C16492">
        <w:rPr>
          <w:rFonts w:ascii="Times New Roman" w:hAnsi="Times New Roman" w:cs="Times New Roman"/>
          <w:sz w:val="24"/>
          <w:szCs w:val="24"/>
        </w:rPr>
        <w:t>Taisyklių</w:t>
      </w:r>
      <w:r w:rsidRPr="00C16492">
        <w:rPr>
          <w:rFonts w:ascii="Times New Roman" w:hAnsi="Times New Roman" w:cs="Times New Roman"/>
          <w:sz w:val="24"/>
          <w:szCs w:val="24"/>
        </w:rPr>
        <w:t xml:space="preserve"> straipsnyje nurodyti senaties terminai pradedami skaičiuoti nuo atitinkamo I</w:t>
      </w:r>
      <w:r w:rsidR="00644B1D" w:rsidRPr="00C16492">
        <w:rPr>
          <w:rFonts w:ascii="Times New Roman" w:hAnsi="Times New Roman" w:cs="Times New Roman"/>
          <w:sz w:val="24"/>
          <w:szCs w:val="24"/>
        </w:rPr>
        <w:t>TU</w:t>
      </w:r>
      <w:r w:rsidRPr="00C16492">
        <w:rPr>
          <w:rFonts w:ascii="Times New Roman" w:hAnsi="Times New Roman" w:cs="Times New Roman"/>
          <w:sz w:val="24"/>
          <w:szCs w:val="24"/>
        </w:rPr>
        <w:t xml:space="preserve"> ar </w:t>
      </w:r>
      <w:r w:rsidR="00644B1D" w:rsidRPr="00C16492">
        <w:rPr>
          <w:rFonts w:ascii="Times New Roman" w:hAnsi="Times New Roman" w:cs="Times New Roman"/>
          <w:sz w:val="24"/>
          <w:szCs w:val="24"/>
        </w:rPr>
        <w:t>ETU</w:t>
      </w:r>
      <w:r w:rsidRPr="00C16492">
        <w:rPr>
          <w:rFonts w:ascii="Times New Roman" w:hAnsi="Times New Roman" w:cs="Times New Roman"/>
          <w:sz w:val="24"/>
          <w:szCs w:val="24"/>
        </w:rPr>
        <w:t xml:space="preserve"> organo sprendimo įteikimo </w:t>
      </w:r>
      <w:r w:rsidR="00733403" w:rsidRPr="00C16492">
        <w:rPr>
          <w:rFonts w:ascii="Times New Roman" w:hAnsi="Times New Roman" w:cs="Times New Roman"/>
          <w:sz w:val="24"/>
          <w:szCs w:val="24"/>
        </w:rPr>
        <w:t>Federacijai</w:t>
      </w:r>
      <w:r w:rsidRPr="00C16492">
        <w:rPr>
          <w:rFonts w:ascii="Times New Roman" w:hAnsi="Times New Roman" w:cs="Times New Roman"/>
          <w:sz w:val="24"/>
          <w:szCs w:val="24"/>
        </w:rPr>
        <w:t>.</w:t>
      </w:r>
    </w:p>
    <w:p w:rsidR="00CF2C4D" w:rsidRPr="00C16492" w:rsidRDefault="00CF2C4D" w:rsidP="00224CBD">
      <w:pPr>
        <w:numPr>
          <w:ilvl w:val="1"/>
          <w:numId w:val="3"/>
        </w:numPr>
        <w:autoSpaceDE w:val="0"/>
        <w:autoSpaceDN w:val="0"/>
        <w:adjustRightInd w:val="0"/>
        <w:spacing w:after="120" w:line="240" w:lineRule="auto"/>
        <w:ind w:left="567" w:hanging="567"/>
        <w:jc w:val="both"/>
        <w:rPr>
          <w:rFonts w:ascii="Times New Roman" w:hAnsi="Times New Roman" w:cs="Times New Roman"/>
          <w:sz w:val="24"/>
          <w:szCs w:val="24"/>
        </w:rPr>
      </w:pPr>
      <w:r w:rsidRPr="00C16492">
        <w:rPr>
          <w:rFonts w:ascii="Times New Roman" w:hAnsi="Times New Roman" w:cs="Times New Roman"/>
          <w:sz w:val="24"/>
          <w:szCs w:val="24"/>
        </w:rPr>
        <w:t>Sankcijų skyrimo termino skaičiavimas sustoja Organui</w:t>
      </w:r>
      <w:r w:rsidR="00733403" w:rsidRPr="00C16492">
        <w:rPr>
          <w:rFonts w:ascii="Times New Roman" w:hAnsi="Times New Roman" w:cs="Times New Roman"/>
          <w:sz w:val="24"/>
          <w:szCs w:val="24"/>
        </w:rPr>
        <w:t xml:space="preserve"> ar Komisijai</w:t>
      </w:r>
      <w:r w:rsidRPr="00C16492">
        <w:rPr>
          <w:rFonts w:ascii="Times New Roman" w:hAnsi="Times New Roman" w:cs="Times New Roman"/>
          <w:sz w:val="24"/>
          <w:szCs w:val="24"/>
        </w:rPr>
        <w:t xml:space="preserve"> pradėjus tyrimą dėl atitinkamo pažeidimo.</w:t>
      </w:r>
    </w:p>
    <w:p w:rsidR="00CF2C4D" w:rsidRPr="00C16492" w:rsidRDefault="00CF2C4D" w:rsidP="00224CBD">
      <w:pPr>
        <w:numPr>
          <w:ilvl w:val="1"/>
          <w:numId w:val="3"/>
        </w:numPr>
        <w:autoSpaceDE w:val="0"/>
        <w:autoSpaceDN w:val="0"/>
        <w:adjustRightInd w:val="0"/>
        <w:spacing w:after="120" w:line="240" w:lineRule="auto"/>
        <w:ind w:left="567" w:hanging="567"/>
        <w:jc w:val="both"/>
        <w:rPr>
          <w:rFonts w:ascii="Times New Roman" w:hAnsi="Times New Roman" w:cs="Times New Roman"/>
          <w:sz w:val="24"/>
          <w:szCs w:val="24"/>
        </w:rPr>
      </w:pPr>
      <w:r w:rsidRPr="00C16492">
        <w:rPr>
          <w:rFonts w:ascii="Times New Roman" w:hAnsi="Times New Roman" w:cs="Times New Roman"/>
          <w:sz w:val="24"/>
          <w:szCs w:val="24"/>
        </w:rPr>
        <w:t xml:space="preserve">Sankcijų įvykdymui yra taikomas 5 (penkių) metų sankcijų įvykdymo terminas. Jei per šį terminą paskirta sankcija nėra įvykdoma, jos vykdymas nutraukiamas. Šis terminas pradedamas skaičiuoti nuo atitinkamo Organo ar Komisijos sprendimo, kuriuo yra paskiriama sankcija, įsiteisėjimo dienos. </w:t>
      </w:r>
    </w:p>
    <w:p w:rsidR="00CF2C4D" w:rsidRPr="00C16492" w:rsidRDefault="00CF2C4D" w:rsidP="00224CBD">
      <w:pPr>
        <w:tabs>
          <w:tab w:val="left" w:pos="720"/>
        </w:tabs>
        <w:autoSpaceDE w:val="0"/>
        <w:autoSpaceDN w:val="0"/>
        <w:adjustRightInd w:val="0"/>
        <w:spacing w:after="120" w:line="240" w:lineRule="auto"/>
        <w:ind w:left="360"/>
        <w:rPr>
          <w:rFonts w:ascii="Times New Roman" w:hAnsi="Times New Roman" w:cs="Times New Roman"/>
          <w:sz w:val="24"/>
          <w:szCs w:val="24"/>
        </w:rPr>
      </w:pPr>
    </w:p>
    <w:p w:rsidR="00085524" w:rsidRPr="00C16492" w:rsidRDefault="00085524" w:rsidP="00660F7C">
      <w:pPr>
        <w:numPr>
          <w:ilvl w:val="0"/>
          <w:numId w:val="2"/>
        </w:numPr>
        <w:tabs>
          <w:tab w:val="left" w:pos="720"/>
        </w:tabs>
        <w:autoSpaceDE w:val="0"/>
        <w:autoSpaceDN w:val="0"/>
        <w:adjustRightInd w:val="0"/>
        <w:spacing w:after="120" w:line="240" w:lineRule="auto"/>
        <w:jc w:val="center"/>
        <w:rPr>
          <w:rFonts w:ascii="Times New Roman" w:hAnsi="Times New Roman" w:cs="Times New Roman"/>
          <w:b/>
          <w:sz w:val="24"/>
          <w:szCs w:val="24"/>
        </w:rPr>
      </w:pPr>
      <w:r w:rsidRPr="00C16492">
        <w:rPr>
          <w:rFonts w:ascii="Times New Roman" w:hAnsi="Times New Roman" w:cs="Times New Roman"/>
          <w:b/>
          <w:sz w:val="24"/>
          <w:szCs w:val="24"/>
        </w:rPr>
        <w:t>PAŽEIDIMAI</w:t>
      </w:r>
    </w:p>
    <w:p w:rsidR="00AB424B" w:rsidRPr="00C16492" w:rsidRDefault="00A507C6" w:rsidP="00224CBD">
      <w:pPr>
        <w:pStyle w:val="Sraopastraipa"/>
        <w:numPr>
          <w:ilvl w:val="0"/>
          <w:numId w:val="3"/>
        </w:numPr>
        <w:tabs>
          <w:tab w:val="left" w:pos="720"/>
        </w:tabs>
        <w:autoSpaceDE w:val="0"/>
        <w:autoSpaceDN w:val="0"/>
        <w:adjustRightInd w:val="0"/>
        <w:spacing w:after="120" w:line="240" w:lineRule="auto"/>
        <w:ind w:left="567" w:hanging="567"/>
        <w:contextualSpacing w:val="0"/>
        <w:rPr>
          <w:rFonts w:ascii="Times New Roman" w:hAnsi="Times New Roman" w:cs="Times New Roman"/>
          <w:b/>
          <w:sz w:val="24"/>
          <w:szCs w:val="24"/>
        </w:rPr>
      </w:pPr>
      <w:r w:rsidRPr="00C16492">
        <w:rPr>
          <w:rFonts w:ascii="Times New Roman" w:hAnsi="Times New Roman" w:cs="Times New Roman"/>
          <w:b/>
          <w:sz w:val="24"/>
          <w:szCs w:val="24"/>
        </w:rPr>
        <w:t>Pažeidimai Varžybų metu</w:t>
      </w:r>
    </w:p>
    <w:p w:rsidR="00AB424B" w:rsidRPr="00C16492" w:rsidRDefault="00717BB1" w:rsidP="00660F7C">
      <w:pPr>
        <w:pStyle w:val="Sraopastraipa"/>
        <w:numPr>
          <w:ilvl w:val="1"/>
          <w:numId w:val="3"/>
        </w:numPr>
        <w:tabs>
          <w:tab w:val="left" w:pos="426"/>
        </w:tabs>
        <w:autoSpaceDE w:val="0"/>
        <w:autoSpaceDN w:val="0"/>
        <w:adjustRightInd w:val="0"/>
        <w:spacing w:after="120" w:line="240" w:lineRule="auto"/>
        <w:ind w:left="567" w:hanging="567"/>
        <w:contextualSpacing w:val="0"/>
        <w:jc w:val="both"/>
        <w:rPr>
          <w:rFonts w:ascii="Times New Roman" w:hAnsi="Times New Roman" w:cs="Times New Roman"/>
          <w:b/>
          <w:sz w:val="24"/>
          <w:szCs w:val="24"/>
        </w:rPr>
      </w:pPr>
      <w:r w:rsidRPr="00C16492">
        <w:rPr>
          <w:rFonts w:ascii="Times New Roman" w:hAnsi="Times New Roman" w:cs="Times New Roman"/>
          <w:sz w:val="24"/>
          <w:szCs w:val="24"/>
        </w:rPr>
        <w:t>Varžybų nuostatais ir/arba Triatlono taisyklėse</w:t>
      </w:r>
      <w:r w:rsidR="00AB424B" w:rsidRPr="00C16492">
        <w:rPr>
          <w:rFonts w:ascii="Times New Roman" w:hAnsi="Times New Roman" w:cs="Times New Roman"/>
          <w:sz w:val="24"/>
          <w:szCs w:val="24"/>
        </w:rPr>
        <w:t xml:space="preserve"> nustatytais atvejais už atitinkamus pažeidimus, padarytus </w:t>
      </w:r>
      <w:r w:rsidRPr="00C16492">
        <w:rPr>
          <w:rFonts w:ascii="Times New Roman" w:hAnsi="Times New Roman" w:cs="Times New Roman"/>
          <w:sz w:val="24"/>
          <w:szCs w:val="24"/>
        </w:rPr>
        <w:t>Varžybų</w:t>
      </w:r>
      <w:r w:rsidR="00AB424B" w:rsidRPr="00C16492">
        <w:rPr>
          <w:rFonts w:ascii="Times New Roman" w:hAnsi="Times New Roman" w:cs="Times New Roman"/>
          <w:sz w:val="24"/>
          <w:szCs w:val="24"/>
        </w:rPr>
        <w:t xml:space="preserve"> metu, sankcijas skiria </w:t>
      </w:r>
      <w:r w:rsidRPr="00C16492">
        <w:rPr>
          <w:rFonts w:ascii="Times New Roman" w:hAnsi="Times New Roman" w:cs="Times New Roman"/>
          <w:sz w:val="24"/>
          <w:szCs w:val="24"/>
        </w:rPr>
        <w:t>T</w:t>
      </w:r>
      <w:r w:rsidR="00AB424B" w:rsidRPr="00C16492">
        <w:rPr>
          <w:rFonts w:ascii="Times New Roman" w:hAnsi="Times New Roman" w:cs="Times New Roman"/>
          <w:sz w:val="24"/>
          <w:szCs w:val="24"/>
        </w:rPr>
        <w:t xml:space="preserve">eisėjas. </w:t>
      </w:r>
      <w:r w:rsidRPr="00C16492">
        <w:rPr>
          <w:rFonts w:ascii="Times New Roman" w:hAnsi="Times New Roman" w:cs="Times New Roman"/>
          <w:sz w:val="24"/>
          <w:szCs w:val="24"/>
        </w:rPr>
        <w:t>Organai ar Komisija</w:t>
      </w:r>
      <w:r w:rsidR="00AB424B" w:rsidRPr="00C16492">
        <w:rPr>
          <w:rFonts w:ascii="Times New Roman" w:hAnsi="Times New Roman" w:cs="Times New Roman"/>
          <w:sz w:val="24"/>
          <w:szCs w:val="24"/>
        </w:rPr>
        <w:t xml:space="preserve"> už tokius pažeidimus gali skirti didesnes nei nustatyta </w:t>
      </w:r>
      <w:r w:rsidRPr="00C16492">
        <w:rPr>
          <w:rFonts w:ascii="Times New Roman" w:hAnsi="Times New Roman" w:cs="Times New Roman"/>
          <w:sz w:val="24"/>
          <w:szCs w:val="24"/>
        </w:rPr>
        <w:t>Taisyklėse</w:t>
      </w:r>
      <w:r w:rsidR="00AB424B" w:rsidRPr="00C16492">
        <w:rPr>
          <w:rFonts w:ascii="Times New Roman" w:hAnsi="Times New Roman" w:cs="Times New Roman"/>
          <w:sz w:val="24"/>
          <w:szCs w:val="24"/>
        </w:rPr>
        <w:t xml:space="preserve"> ir/ar papildomas sankcijas. </w:t>
      </w:r>
    </w:p>
    <w:p w:rsidR="00717BB1" w:rsidRPr="00C16492" w:rsidRDefault="00717BB1" w:rsidP="00224CBD">
      <w:pPr>
        <w:pStyle w:val="Sraopastraipa"/>
        <w:numPr>
          <w:ilvl w:val="0"/>
          <w:numId w:val="3"/>
        </w:numPr>
        <w:tabs>
          <w:tab w:val="left" w:pos="567"/>
        </w:tabs>
        <w:autoSpaceDE w:val="0"/>
        <w:autoSpaceDN w:val="0"/>
        <w:adjustRightInd w:val="0"/>
        <w:spacing w:after="120" w:line="240" w:lineRule="auto"/>
        <w:ind w:left="567" w:hanging="567"/>
        <w:contextualSpacing w:val="0"/>
        <w:rPr>
          <w:rFonts w:ascii="Times New Roman" w:hAnsi="Times New Roman" w:cs="Times New Roman"/>
          <w:b/>
          <w:sz w:val="24"/>
          <w:szCs w:val="24"/>
        </w:rPr>
      </w:pPr>
      <w:r w:rsidRPr="00C16492">
        <w:rPr>
          <w:rFonts w:ascii="Times New Roman" w:hAnsi="Times New Roman" w:cs="Times New Roman"/>
          <w:b/>
          <w:sz w:val="24"/>
          <w:szCs w:val="24"/>
        </w:rPr>
        <w:t>Nesportinis elgesys</w:t>
      </w:r>
    </w:p>
    <w:p w:rsidR="00717BB1" w:rsidRPr="00C16492" w:rsidRDefault="00717BB1" w:rsidP="001C189E">
      <w:pPr>
        <w:pStyle w:val="Sraopastraipa"/>
        <w:numPr>
          <w:ilvl w:val="1"/>
          <w:numId w:val="3"/>
        </w:numPr>
        <w:tabs>
          <w:tab w:val="left" w:pos="567"/>
        </w:tabs>
        <w:autoSpaceDE w:val="0"/>
        <w:autoSpaceDN w:val="0"/>
        <w:adjustRightInd w:val="0"/>
        <w:spacing w:after="120" w:line="240" w:lineRule="auto"/>
        <w:ind w:left="567" w:hanging="567"/>
        <w:contextualSpacing w:val="0"/>
        <w:jc w:val="both"/>
        <w:rPr>
          <w:rFonts w:ascii="Times New Roman" w:hAnsi="Times New Roman" w:cs="Times New Roman"/>
          <w:b/>
          <w:sz w:val="24"/>
          <w:szCs w:val="24"/>
        </w:rPr>
      </w:pPr>
      <w:r w:rsidRPr="00C16492">
        <w:rPr>
          <w:rFonts w:ascii="Times New Roman" w:eastAsia="Times New Roman" w:hAnsi="Times New Roman" w:cs="Times New Roman"/>
          <w:sz w:val="24"/>
          <w:szCs w:val="24"/>
        </w:rPr>
        <w:t>Nesportinis  ir netinkamas elgesys yra draudžiamas. Nesportiniu ir netinkamu elgesiu laikomas elgesys iki Varžybų, Varžybų metu ar po Varžybų, ar bet kuriuo kitu laiku ir bet kurioje kitoje vietoje, jei tokie veiksmai yra nukreipti prieš bet kurį Dalyvį, Federaciją.</w:t>
      </w:r>
    </w:p>
    <w:p w:rsidR="00717BB1" w:rsidRPr="00C16492" w:rsidRDefault="00717BB1" w:rsidP="00224CBD">
      <w:pPr>
        <w:pStyle w:val="Sraopastraipa"/>
        <w:numPr>
          <w:ilvl w:val="1"/>
          <w:numId w:val="3"/>
        </w:numPr>
        <w:tabs>
          <w:tab w:val="left" w:pos="567"/>
        </w:tabs>
        <w:autoSpaceDE w:val="0"/>
        <w:autoSpaceDN w:val="0"/>
        <w:adjustRightInd w:val="0"/>
        <w:spacing w:after="120" w:line="240" w:lineRule="auto"/>
        <w:ind w:left="567" w:hanging="567"/>
        <w:contextualSpacing w:val="0"/>
        <w:rPr>
          <w:rFonts w:ascii="Times New Roman" w:hAnsi="Times New Roman" w:cs="Times New Roman"/>
          <w:b/>
          <w:sz w:val="24"/>
          <w:szCs w:val="24"/>
        </w:rPr>
      </w:pPr>
      <w:r w:rsidRPr="00C16492">
        <w:rPr>
          <w:rFonts w:ascii="Times New Roman" w:hAnsi="Times New Roman" w:cs="Times New Roman"/>
          <w:sz w:val="24"/>
          <w:szCs w:val="24"/>
        </w:rPr>
        <w:t xml:space="preserve">Nesportiniu elgesiu, be kita ko, laikomi tokie veiksmai: </w:t>
      </w:r>
    </w:p>
    <w:p w:rsidR="00E37B8A" w:rsidRPr="00C16492" w:rsidRDefault="00717BB1" w:rsidP="004E6258">
      <w:pPr>
        <w:pStyle w:val="Sraopastraipa"/>
        <w:numPr>
          <w:ilvl w:val="0"/>
          <w:numId w:val="7"/>
        </w:numPr>
        <w:tabs>
          <w:tab w:val="left" w:pos="567"/>
        </w:tabs>
        <w:autoSpaceDE w:val="0"/>
        <w:autoSpaceDN w:val="0"/>
        <w:adjustRightInd w:val="0"/>
        <w:spacing w:after="120" w:line="240" w:lineRule="auto"/>
        <w:ind w:left="1134" w:hanging="567"/>
        <w:contextualSpacing w:val="0"/>
        <w:jc w:val="both"/>
        <w:rPr>
          <w:rFonts w:ascii="Times New Roman" w:hAnsi="Times New Roman" w:cs="Times New Roman"/>
          <w:b/>
          <w:sz w:val="24"/>
          <w:szCs w:val="24"/>
        </w:rPr>
      </w:pPr>
      <w:r w:rsidRPr="00C16492">
        <w:rPr>
          <w:rFonts w:ascii="Times New Roman" w:eastAsia="Times New Roman" w:hAnsi="Times New Roman" w:cs="Times New Roman"/>
          <w:sz w:val="24"/>
          <w:szCs w:val="24"/>
        </w:rPr>
        <w:t>Dalyvių elgesys, susijęs su asmens diskriminacija dėl kilmės, rasės, tautybės, religijos, kalbos, lyties, seksualinės orientacijos ar dėl kitų, su asmeniu susijusių aplinkybių, asmeninių savybių</w:t>
      </w:r>
      <w:r w:rsidR="00E37B8A" w:rsidRPr="00C16492">
        <w:rPr>
          <w:rFonts w:ascii="Times New Roman" w:eastAsia="Times New Roman" w:hAnsi="Times New Roman" w:cs="Times New Roman"/>
          <w:sz w:val="24"/>
          <w:szCs w:val="24"/>
        </w:rPr>
        <w:t>;</w:t>
      </w:r>
    </w:p>
    <w:p w:rsidR="00E37B8A" w:rsidRPr="00C16492" w:rsidRDefault="00717BB1" w:rsidP="004E6258">
      <w:pPr>
        <w:pStyle w:val="Sraopastraipa"/>
        <w:numPr>
          <w:ilvl w:val="0"/>
          <w:numId w:val="7"/>
        </w:numPr>
        <w:tabs>
          <w:tab w:val="left" w:pos="567"/>
        </w:tabs>
        <w:autoSpaceDE w:val="0"/>
        <w:autoSpaceDN w:val="0"/>
        <w:adjustRightInd w:val="0"/>
        <w:spacing w:after="120" w:line="240" w:lineRule="auto"/>
        <w:ind w:left="1134" w:hanging="567"/>
        <w:contextualSpacing w:val="0"/>
        <w:jc w:val="both"/>
        <w:rPr>
          <w:rFonts w:ascii="Times New Roman" w:hAnsi="Times New Roman" w:cs="Times New Roman"/>
          <w:b/>
          <w:sz w:val="24"/>
          <w:szCs w:val="24"/>
        </w:rPr>
      </w:pPr>
      <w:r w:rsidRPr="00C16492">
        <w:rPr>
          <w:rFonts w:ascii="Times New Roman" w:eastAsia="Times New Roman" w:hAnsi="Times New Roman" w:cs="Times New Roman"/>
          <w:sz w:val="24"/>
          <w:szCs w:val="24"/>
        </w:rPr>
        <w:t>Sportininkų dopingo ir/ar psichotropinių, narkotinių medžiagų, jeigu jos nepaskirtos gydymo tikslais, vartojimas</w:t>
      </w:r>
      <w:r w:rsidR="00E37B8A" w:rsidRPr="00C16492">
        <w:rPr>
          <w:rFonts w:ascii="Times New Roman" w:eastAsia="Times New Roman" w:hAnsi="Times New Roman" w:cs="Times New Roman"/>
          <w:sz w:val="24"/>
          <w:szCs w:val="24"/>
        </w:rPr>
        <w:t>;</w:t>
      </w:r>
    </w:p>
    <w:p w:rsidR="00E37B8A" w:rsidRPr="00C16492" w:rsidRDefault="00E37B8A" w:rsidP="004E6258">
      <w:pPr>
        <w:pStyle w:val="Sraopastraipa"/>
        <w:numPr>
          <w:ilvl w:val="0"/>
          <w:numId w:val="7"/>
        </w:numPr>
        <w:tabs>
          <w:tab w:val="left" w:pos="567"/>
        </w:tabs>
        <w:autoSpaceDE w:val="0"/>
        <w:autoSpaceDN w:val="0"/>
        <w:adjustRightInd w:val="0"/>
        <w:spacing w:after="120" w:line="240" w:lineRule="auto"/>
        <w:ind w:left="1134" w:hanging="567"/>
        <w:contextualSpacing w:val="0"/>
        <w:jc w:val="both"/>
        <w:rPr>
          <w:rFonts w:ascii="Times New Roman" w:hAnsi="Times New Roman" w:cs="Times New Roman"/>
          <w:b/>
          <w:sz w:val="24"/>
          <w:szCs w:val="24"/>
        </w:rPr>
      </w:pPr>
      <w:r w:rsidRPr="00C16492">
        <w:rPr>
          <w:rFonts w:ascii="Times New Roman" w:eastAsia="Times New Roman" w:hAnsi="Times New Roman" w:cs="Times New Roman"/>
          <w:sz w:val="24"/>
          <w:szCs w:val="24"/>
        </w:rPr>
        <w:t>piktnaudžiavimas</w:t>
      </w:r>
      <w:r w:rsidR="00717BB1" w:rsidRPr="00C16492">
        <w:rPr>
          <w:rFonts w:ascii="Times New Roman" w:eastAsia="Times New Roman" w:hAnsi="Times New Roman" w:cs="Times New Roman"/>
          <w:sz w:val="24"/>
          <w:szCs w:val="24"/>
        </w:rPr>
        <w:t xml:space="preserve"> alkoholi</w:t>
      </w:r>
      <w:r w:rsidRPr="00C16492">
        <w:rPr>
          <w:rFonts w:ascii="Times New Roman" w:eastAsia="Times New Roman" w:hAnsi="Times New Roman" w:cs="Times New Roman"/>
          <w:sz w:val="24"/>
          <w:szCs w:val="24"/>
        </w:rPr>
        <w:t>u ir/arba psichotropinėmis medžiagomis,</w:t>
      </w:r>
      <w:r w:rsidR="00717BB1" w:rsidRPr="00C16492">
        <w:rPr>
          <w:rFonts w:ascii="Times New Roman" w:eastAsia="Times New Roman" w:hAnsi="Times New Roman" w:cs="Times New Roman"/>
          <w:sz w:val="24"/>
          <w:szCs w:val="24"/>
        </w:rPr>
        <w:t xml:space="preserve"> buvimas apsvaigus nuo alkoholio </w:t>
      </w:r>
      <w:r w:rsidRPr="00C16492">
        <w:rPr>
          <w:rFonts w:ascii="Times New Roman" w:eastAsia="Times New Roman" w:hAnsi="Times New Roman" w:cs="Times New Roman"/>
          <w:sz w:val="24"/>
          <w:szCs w:val="24"/>
        </w:rPr>
        <w:t xml:space="preserve">ar psichotropinių medžiagų </w:t>
      </w:r>
      <w:r w:rsidR="00717BB1" w:rsidRPr="00C16492">
        <w:rPr>
          <w:rFonts w:ascii="Times New Roman" w:eastAsia="Times New Roman" w:hAnsi="Times New Roman" w:cs="Times New Roman"/>
          <w:sz w:val="24"/>
          <w:szCs w:val="24"/>
        </w:rPr>
        <w:t xml:space="preserve">Varžybų vykdymo teritorijoje, </w:t>
      </w:r>
      <w:r w:rsidRPr="00C16492">
        <w:rPr>
          <w:rFonts w:ascii="Times New Roman" w:eastAsia="Times New Roman" w:hAnsi="Times New Roman" w:cs="Times New Roman"/>
          <w:sz w:val="24"/>
          <w:szCs w:val="24"/>
        </w:rPr>
        <w:t>Varžybų metu, i</w:t>
      </w:r>
      <w:r w:rsidR="00717BB1" w:rsidRPr="00C16492">
        <w:rPr>
          <w:rFonts w:ascii="Times New Roman" w:eastAsia="Times New Roman" w:hAnsi="Times New Roman" w:cs="Times New Roman"/>
          <w:sz w:val="24"/>
          <w:szCs w:val="24"/>
        </w:rPr>
        <w:t>ki Varžybų ir/ar p</w:t>
      </w:r>
      <w:r w:rsidRPr="00C16492">
        <w:rPr>
          <w:rFonts w:ascii="Times New Roman" w:eastAsia="Times New Roman" w:hAnsi="Times New Roman" w:cs="Times New Roman"/>
          <w:sz w:val="24"/>
          <w:szCs w:val="24"/>
        </w:rPr>
        <w:t>o</w:t>
      </w:r>
      <w:r w:rsidR="00717BB1" w:rsidRPr="00C16492">
        <w:rPr>
          <w:rFonts w:ascii="Times New Roman" w:eastAsia="Times New Roman" w:hAnsi="Times New Roman" w:cs="Times New Roman"/>
          <w:sz w:val="24"/>
          <w:szCs w:val="24"/>
        </w:rPr>
        <w:t xml:space="preserve"> Varžyb</w:t>
      </w:r>
      <w:r w:rsidRPr="00C16492">
        <w:rPr>
          <w:rFonts w:ascii="Times New Roman" w:eastAsia="Times New Roman" w:hAnsi="Times New Roman" w:cs="Times New Roman"/>
          <w:sz w:val="24"/>
          <w:szCs w:val="24"/>
        </w:rPr>
        <w:t>ų;</w:t>
      </w:r>
    </w:p>
    <w:p w:rsidR="00E37B8A" w:rsidRPr="00C16492" w:rsidRDefault="00E37B8A" w:rsidP="004E6258">
      <w:pPr>
        <w:pStyle w:val="Sraopastraipa"/>
        <w:numPr>
          <w:ilvl w:val="0"/>
          <w:numId w:val="7"/>
        </w:numPr>
        <w:tabs>
          <w:tab w:val="left" w:pos="567"/>
        </w:tabs>
        <w:autoSpaceDE w:val="0"/>
        <w:autoSpaceDN w:val="0"/>
        <w:adjustRightInd w:val="0"/>
        <w:spacing w:after="120" w:line="240" w:lineRule="auto"/>
        <w:ind w:left="1134" w:hanging="567"/>
        <w:contextualSpacing w:val="0"/>
        <w:jc w:val="both"/>
        <w:rPr>
          <w:rFonts w:ascii="Times New Roman" w:hAnsi="Times New Roman" w:cs="Times New Roman"/>
          <w:b/>
          <w:sz w:val="24"/>
          <w:szCs w:val="24"/>
        </w:rPr>
      </w:pPr>
      <w:r w:rsidRPr="00C16492">
        <w:rPr>
          <w:rFonts w:ascii="Times New Roman" w:eastAsia="Times New Roman" w:hAnsi="Times New Roman" w:cs="Times New Roman"/>
          <w:sz w:val="24"/>
          <w:szCs w:val="24"/>
        </w:rPr>
        <w:t>c</w:t>
      </w:r>
      <w:r w:rsidR="00717BB1" w:rsidRPr="00C16492">
        <w:rPr>
          <w:rFonts w:ascii="Times New Roman" w:eastAsia="Times New Roman" w:hAnsi="Times New Roman" w:cs="Times New Roman"/>
          <w:sz w:val="24"/>
          <w:szCs w:val="24"/>
        </w:rPr>
        <w:t>huliganiški ar agresyvūs veiksmai, necenzūrinių, įžeidžiančių ar grasinančių žodžių ir/ar gestų ir/ar veiksmų naudojimas</w:t>
      </w:r>
      <w:r w:rsidRPr="00C16492">
        <w:rPr>
          <w:rFonts w:ascii="Times New Roman" w:eastAsia="Times New Roman" w:hAnsi="Times New Roman" w:cs="Times New Roman"/>
          <w:sz w:val="24"/>
          <w:szCs w:val="24"/>
        </w:rPr>
        <w:t xml:space="preserve">; </w:t>
      </w:r>
    </w:p>
    <w:p w:rsidR="00E37B8A" w:rsidRPr="00C16492" w:rsidRDefault="00E37B8A" w:rsidP="004E6258">
      <w:pPr>
        <w:pStyle w:val="Sraopastraipa"/>
        <w:numPr>
          <w:ilvl w:val="0"/>
          <w:numId w:val="7"/>
        </w:numPr>
        <w:tabs>
          <w:tab w:val="left" w:pos="567"/>
        </w:tabs>
        <w:autoSpaceDE w:val="0"/>
        <w:autoSpaceDN w:val="0"/>
        <w:adjustRightInd w:val="0"/>
        <w:spacing w:after="120" w:line="240" w:lineRule="auto"/>
        <w:ind w:left="1134" w:hanging="567"/>
        <w:contextualSpacing w:val="0"/>
        <w:jc w:val="both"/>
        <w:rPr>
          <w:rFonts w:ascii="Times New Roman" w:hAnsi="Times New Roman" w:cs="Times New Roman"/>
          <w:b/>
          <w:sz w:val="24"/>
          <w:szCs w:val="24"/>
        </w:rPr>
      </w:pPr>
      <w:r w:rsidRPr="00C16492">
        <w:rPr>
          <w:rFonts w:ascii="Times New Roman" w:eastAsia="Times New Roman" w:hAnsi="Times New Roman" w:cs="Times New Roman"/>
          <w:sz w:val="24"/>
          <w:szCs w:val="24"/>
        </w:rPr>
        <w:t>b</w:t>
      </w:r>
      <w:r w:rsidR="00717BB1" w:rsidRPr="00C16492">
        <w:rPr>
          <w:rFonts w:ascii="Times New Roman" w:eastAsia="Times New Roman" w:hAnsi="Times New Roman" w:cs="Times New Roman"/>
          <w:sz w:val="24"/>
          <w:szCs w:val="24"/>
        </w:rPr>
        <w:t>et koks psichologinio smurto naudojimas</w:t>
      </w:r>
      <w:r w:rsidRPr="00C16492">
        <w:rPr>
          <w:rFonts w:ascii="Times New Roman" w:eastAsia="Times New Roman" w:hAnsi="Times New Roman" w:cs="Times New Roman"/>
          <w:sz w:val="24"/>
          <w:szCs w:val="24"/>
        </w:rPr>
        <w:t>;</w:t>
      </w:r>
    </w:p>
    <w:p w:rsidR="00717BB1" w:rsidRPr="00C16492" w:rsidRDefault="00E37B8A" w:rsidP="004E6258">
      <w:pPr>
        <w:pStyle w:val="Sraopastraipa"/>
        <w:numPr>
          <w:ilvl w:val="0"/>
          <w:numId w:val="7"/>
        </w:numPr>
        <w:tabs>
          <w:tab w:val="left" w:pos="567"/>
        </w:tabs>
        <w:autoSpaceDE w:val="0"/>
        <w:autoSpaceDN w:val="0"/>
        <w:adjustRightInd w:val="0"/>
        <w:spacing w:after="120" w:line="240" w:lineRule="auto"/>
        <w:ind w:left="1134" w:hanging="567"/>
        <w:contextualSpacing w:val="0"/>
        <w:jc w:val="both"/>
        <w:rPr>
          <w:rFonts w:ascii="Times New Roman" w:hAnsi="Times New Roman" w:cs="Times New Roman"/>
          <w:b/>
          <w:sz w:val="24"/>
          <w:szCs w:val="24"/>
        </w:rPr>
      </w:pPr>
      <w:r w:rsidRPr="00C16492">
        <w:rPr>
          <w:rFonts w:ascii="Times New Roman" w:eastAsia="Times New Roman" w:hAnsi="Times New Roman" w:cs="Times New Roman"/>
          <w:sz w:val="24"/>
          <w:szCs w:val="24"/>
        </w:rPr>
        <w:lastRenderedPageBreak/>
        <w:t>b</w:t>
      </w:r>
      <w:r w:rsidR="00717BB1" w:rsidRPr="00C16492">
        <w:rPr>
          <w:rFonts w:ascii="Times New Roman" w:eastAsia="Times New Roman" w:hAnsi="Times New Roman" w:cs="Times New Roman"/>
          <w:sz w:val="24"/>
          <w:szCs w:val="24"/>
        </w:rPr>
        <w:t>et koks fizinės prievartos (jėgos) panaudojimas, išskyrus atvejus, kai tokiais veiksmais siekiama užkirsti kelią</w:t>
      </w:r>
      <w:r w:rsidRPr="00C16492">
        <w:rPr>
          <w:rFonts w:ascii="Times New Roman" w:eastAsia="Times New Roman" w:hAnsi="Times New Roman" w:cs="Times New Roman"/>
          <w:sz w:val="24"/>
          <w:szCs w:val="24"/>
        </w:rPr>
        <w:t xml:space="preserve"> </w:t>
      </w:r>
      <w:r w:rsidR="00717BB1" w:rsidRPr="00C16492">
        <w:rPr>
          <w:rFonts w:ascii="Times New Roman" w:eastAsia="Times New Roman" w:hAnsi="Times New Roman" w:cs="Times New Roman"/>
          <w:sz w:val="24"/>
          <w:szCs w:val="24"/>
        </w:rPr>
        <w:t>neteisėtiems veiksmams, apsaugoti save ar kitus asmenis</w:t>
      </w:r>
      <w:r w:rsidRPr="00C16492">
        <w:rPr>
          <w:rFonts w:ascii="Times New Roman" w:eastAsia="Times New Roman" w:hAnsi="Times New Roman" w:cs="Times New Roman"/>
          <w:sz w:val="24"/>
          <w:szCs w:val="24"/>
        </w:rPr>
        <w:t>;</w:t>
      </w:r>
    </w:p>
    <w:p w:rsidR="00E37B8A" w:rsidRPr="00C16492" w:rsidRDefault="00E37B8A" w:rsidP="004E6258">
      <w:pPr>
        <w:pStyle w:val="Sraopastraipa"/>
        <w:numPr>
          <w:ilvl w:val="0"/>
          <w:numId w:val="7"/>
        </w:numPr>
        <w:tabs>
          <w:tab w:val="left" w:pos="1486"/>
        </w:tabs>
        <w:spacing w:after="120" w:line="240" w:lineRule="auto"/>
        <w:ind w:left="1134" w:hanging="567"/>
        <w:contextualSpacing w:val="0"/>
        <w:jc w:val="both"/>
        <w:rPr>
          <w:rFonts w:ascii="Times New Roman" w:eastAsia="Arial" w:hAnsi="Times New Roman" w:cs="Times New Roman"/>
          <w:sz w:val="24"/>
          <w:szCs w:val="24"/>
        </w:rPr>
      </w:pPr>
      <w:r w:rsidRPr="00C16492">
        <w:rPr>
          <w:rFonts w:ascii="Times New Roman" w:eastAsia="Times New Roman" w:hAnsi="Times New Roman" w:cs="Times New Roman"/>
          <w:sz w:val="24"/>
          <w:szCs w:val="24"/>
        </w:rPr>
        <w:t xml:space="preserve">kito Dalyvio tiesioginis ar netiesioginis </w:t>
      </w:r>
      <w:r w:rsidR="00A80345" w:rsidRPr="00C16492">
        <w:rPr>
          <w:rFonts w:ascii="Times New Roman" w:eastAsia="Times New Roman" w:hAnsi="Times New Roman" w:cs="Times New Roman"/>
          <w:sz w:val="24"/>
          <w:szCs w:val="24"/>
        </w:rPr>
        <w:t xml:space="preserve">viešas </w:t>
      </w:r>
      <w:r w:rsidRPr="00C16492">
        <w:rPr>
          <w:rFonts w:ascii="Times New Roman" w:eastAsia="Times New Roman" w:hAnsi="Times New Roman" w:cs="Times New Roman"/>
          <w:sz w:val="24"/>
          <w:szCs w:val="24"/>
        </w:rPr>
        <w:t>kaltinimas šališkumu, ar abejojimas jo sąžiningumu, nesant tam pakankamai pagrįstų objektyvių įrodymų;</w:t>
      </w:r>
    </w:p>
    <w:p w:rsidR="00E37B8A" w:rsidRPr="00C16492" w:rsidRDefault="00E37B8A" w:rsidP="004E6258">
      <w:pPr>
        <w:pStyle w:val="Sraopastraipa"/>
        <w:numPr>
          <w:ilvl w:val="0"/>
          <w:numId w:val="7"/>
        </w:numPr>
        <w:tabs>
          <w:tab w:val="left" w:pos="1486"/>
        </w:tabs>
        <w:spacing w:after="120" w:line="240" w:lineRule="auto"/>
        <w:ind w:left="1134" w:hanging="567"/>
        <w:contextualSpacing w:val="0"/>
        <w:jc w:val="both"/>
        <w:rPr>
          <w:rFonts w:ascii="Times New Roman" w:eastAsia="Arial" w:hAnsi="Times New Roman" w:cs="Times New Roman"/>
          <w:sz w:val="24"/>
          <w:szCs w:val="24"/>
        </w:rPr>
      </w:pPr>
      <w:r w:rsidRPr="00C16492">
        <w:rPr>
          <w:rFonts w:ascii="Times New Roman" w:eastAsia="Times New Roman" w:hAnsi="Times New Roman" w:cs="Times New Roman"/>
          <w:sz w:val="24"/>
          <w:szCs w:val="24"/>
        </w:rPr>
        <w:t xml:space="preserve">kitų Dalyvių </w:t>
      </w:r>
      <w:r w:rsidR="00A80345" w:rsidRPr="00C16492">
        <w:rPr>
          <w:rFonts w:ascii="Times New Roman" w:eastAsia="Times New Roman" w:hAnsi="Times New Roman" w:cs="Times New Roman"/>
          <w:sz w:val="24"/>
          <w:szCs w:val="24"/>
        </w:rPr>
        <w:t xml:space="preserve">viešas </w:t>
      </w:r>
      <w:r w:rsidRPr="00C16492">
        <w:rPr>
          <w:rFonts w:ascii="Times New Roman" w:eastAsia="Times New Roman" w:hAnsi="Times New Roman" w:cs="Times New Roman"/>
          <w:sz w:val="24"/>
          <w:szCs w:val="24"/>
        </w:rPr>
        <w:t>įžeidimas;</w:t>
      </w:r>
      <w:r w:rsidRPr="00C16492">
        <w:rPr>
          <w:rFonts w:ascii="Times New Roman" w:eastAsia="Arial" w:hAnsi="Times New Roman" w:cs="Times New Roman"/>
          <w:sz w:val="24"/>
          <w:szCs w:val="24"/>
        </w:rPr>
        <w:t xml:space="preserve"> </w:t>
      </w:r>
    </w:p>
    <w:p w:rsidR="00E37B8A" w:rsidRPr="00C16492" w:rsidRDefault="00E37B8A" w:rsidP="004E6258">
      <w:pPr>
        <w:pStyle w:val="Sraopastraipa"/>
        <w:numPr>
          <w:ilvl w:val="0"/>
          <w:numId w:val="7"/>
        </w:numPr>
        <w:tabs>
          <w:tab w:val="left" w:pos="1486"/>
        </w:tabs>
        <w:spacing w:after="120" w:line="240" w:lineRule="auto"/>
        <w:ind w:left="1134" w:hanging="567"/>
        <w:contextualSpacing w:val="0"/>
        <w:jc w:val="both"/>
        <w:rPr>
          <w:rFonts w:ascii="Times New Roman" w:eastAsia="Arial" w:hAnsi="Times New Roman" w:cs="Times New Roman"/>
          <w:sz w:val="24"/>
          <w:szCs w:val="24"/>
        </w:rPr>
      </w:pPr>
      <w:r w:rsidRPr="00C16492">
        <w:rPr>
          <w:rFonts w:ascii="Times New Roman" w:eastAsia="Times New Roman" w:hAnsi="Times New Roman" w:cs="Times New Roman"/>
          <w:sz w:val="24"/>
          <w:szCs w:val="24"/>
        </w:rPr>
        <w:t>bet kokie veiksmai, kuriais daroma žala kito Dalyvio įvaizdžiui ir/arba reputacijai;</w:t>
      </w:r>
    </w:p>
    <w:p w:rsidR="00E37B8A" w:rsidRPr="00C16492" w:rsidRDefault="00E37B8A" w:rsidP="004E6258">
      <w:pPr>
        <w:pStyle w:val="Sraopastraipa"/>
        <w:numPr>
          <w:ilvl w:val="0"/>
          <w:numId w:val="7"/>
        </w:numPr>
        <w:tabs>
          <w:tab w:val="left" w:pos="1487"/>
        </w:tabs>
        <w:spacing w:after="120" w:line="240" w:lineRule="auto"/>
        <w:ind w:left="1134" w:hanging="567"/>
        <w:contextualSpacing w:val="0"/>
        <w:jc w:val="both"/>
        <w:rPr>
          <w:rFonts w:ascii="Times New Roman" w:eastAsia="Arial" w:hAnsi="Times New Roman" w:cs="Times New Roman"/>
          <w:sz w:val="24"/>
          <w:szCs w:val="24"/>
        </w:rPr>
      </w:pPr>
      <w:r w:rsidRPr="00C16492">
        <w:rPr>
          <w:rFonts w:ascii="Times New Roman" w:eastAsia="Times New Roman" w:hAnsi="Times New Roman" w:cs="Times New Roman"/>
          <w:sz w:val="24"/>
          <w:szCs w:val="24"/>
        </w:rPr>
        <w:t>rengimasis ar pasikėsinimas atlikti bet kurį iš aukščiau nurodytų veiksmų.</w:t>
      </w:r>
    </w:p>
    <w:p w:rsidR="00E37B8A" w:rsidRPr="00C16492" w:rsidRDefault="00E37B8A" w:rsidP="00224CBD">
      <w:pPr>
        <w:pStyle w:val="Sraopastraipa"/>
        <w:numPr>
          <w:ilvl w:val="1"/>
          <w:numId w:val="3"/>
        </w:numPr>
        <w:spacing w:after="120" w:line="240" w:lineRule="auto"/>
        <w:ind w:left="567" w:hanging="567"/>
        <w:contextualSpacing w:val="0"/>
        <w:jc w:val="both"/>
        <w:rPr>
          <w:rFonts w:ascii="Times New Roman" w:eastAsia="Times New Roman" w:hAnsi="Times New Roman" w:cs="Times New Roman"/>
          <w:sz w:val="24"/>
          <w:szCs w:val="24"/>
        </w:rPr>
      </w:pPr>
      <w:r w:rsidRPr="00C16492">
        <w:rPr>
          <w:rFonts w:ascii="Times New Roman" w:hAnsi="Times New Roman" w:cs="Times New Roman"/>
          <w:sz w:val="24"/>
          <w:szCs w:val="24"/>
        </w:rPr>
        <w:t>Už šiame Taisyklių punkte nurodyt</w:t>
      </w:r>
      <w:r w:rsidR="00A80345" w:rsidRPr="00C16492">
        <w:rPr>
          <w:rFonts w:ascii="Times New Roman" w:hAnsi="Times New Roman" w:cs="Times New Roman"/>
          <w:sz w:val="24"/>
          <w:szCs w:val="24"/>
        </w:rPr>
        <w:t xml:space="preserve">us </w:t>
      </w:r>
      <w:r w:rsidRPr="00C16492">
        <w:rPr>
          <w:rFonts w:ascii="Times New Roman" w:hAnsi="Times New Roman" w:cs="Times New Roman"/>
          <w:sz w:val="24"/>
          <w:szCs w:val="24"/>
        </w:rPr>
        <w:t>pažeidim</w:t>
      </w:r>
      <w:r w:rsidR="00A80345" w:rsidRPr="00C16492">
        <w:rPr>
          <w:rFonts w:ascii="Times New Roman" w:hAnsi="Times New Roman" w:cs="Times New Roman"/>
          <w:sz w:val="24"/>
          <w:szCs w:val="24"/>
        </w:rPr>
        <w:t>us</w:t>
      </w:r>
      <w:r w:rsidRPr="00C16492">
        <w:rPr>
          <w:rFonts w:ascii="Times New Roman" w:hAnsi="Times New Roman" w:cs="Times New Roman"/>
          <w:sz w:val="24"/>
          <w:szCs w:val="24"/>
        </w:rPr>
        <w:t xml:space="preserve"> baudžiami bauda iki 2 000 EUR (dviejų tūkstančių eurų) ir/arba diskvalifikacija iš bet kokių Varžybų iki 48 (keturiasdešimt aštuonių)mėnesių ir/arba rezultato anuliavimu ir/arba prizų ir/arba titulų atėmimu ir/arba diskvalifikacija iš konkrečių Varžybų.</w:t>
      </w:r>
    </w:p>
    <w:p w:rsidR="00E37B8A" w:rsidRPr="00C16492" w:rsidRDefault="00E37B8A" w:rsidP="00224CBD">
      <w:pPr>
        <w:pStyle w:val="Sraopastraipa"/>
        <w:numPr>
          <w:ilvl w:val="0"/>
          <w:numId w:val="3"/>
        </w:numPr>
        <w:spacing w:after="120" w:line="240" w:lineRule="auto"/>
        <w:ind w:left="567" w:hanging="567"/>
        <w:contextualSpacing w:val="0"/>
        <w:rPr>
          <w:rFonts w:ascii="Times New Roman" w:eastAsia="Times New Roman" w:hAnsi="Times New Roman" w:cs="Times New Roman"/>
          <w:b/>
          <w:sz w:val="24"/>
          <w:szCs w:val="24"/>
        </w:rPr>
      </w:pPr>
      <w:r w:rsidRPr="00C16492">
        <w:rPr>
          <w:rFonts w:ascii="Times New Roman" w:eastAsia="Times New Roman" w:hAnsi="Times New Roman" w:cs="Times New Roman"/>
          <w:b/>
          <w:sz w:val="24"/>
          <w:szCs w:val="24"/>
        </w:rPr>
        <w:t>Manipuliavimas Varžybų eiga ir/arba rezultatais</w:t>
      </w:r>
    </w:p>
    <w:p w:rsidR="00AD7398" w:rsidRPr="00C16492" w:rsidRDefault="00E37B8A" w:rsidP="00224CBD">
      <w:pPr>
        <w:pStyle w:val="Sraopastraipa"/>
        <w:numPr>
          <w:ilvl w:val="1"/>
          <w:numId w:val="3"/>
        </w:numPr>
        <w:spacing w:after="120" w:line="240" w:lineRule="auto"/>
        <w:ind w:left="567" w:hanging="567"/>
        <w:contextualSpacing w:val="0"/>
        <w:jc w:val="both"/>
        <w:rPr>
          <w:rFonts w:ascii="Times New Roman" w:eastAsia="Times New Roman" w:hAnsi="Times New Roman" w:cs="Times New Roman"/>
          <w:sz w:val="24"/>
          <w:szCs w:val="24"/>
        </w:rPr>
      </w:pPr>
      <w:r w:rsidRPr="00C16492">
        <w:rPr>
          <w:rFonts w:ascii="Times New Roman" w:hAnsi="Times New Roman" w:cs="Times New Roman"/>
          <w:sz w:val="24"/>
          <w:szCs w:val="24"/>
        </w:rPr>
        <w:t>Dalyviai privalo susilaikyti nuo bet kokio elgesio, darančio ar galinčio daryti žalą Varžybų integralumui (sąžiningumui), įskaitant, bet neapsiribojant, sporto etikos principų pažeidim</w:t>
      </w:r>
      <w:r w:rsidR="009506A9" w:rsidRPr="00C16492">
        <w:rPr>
          <w:rFonts w:ascii="Times New Roman" w:hAnsi="Times New Roman" w:cs="Times New Roman"/>
          <w:sz w:val="24"/>
          <w:szCs w:val="24"/>
        </w:rPr>
        <w:t>ais</w:t>
      </w:r>
      <w:r w:rsidRPr="00C16492">
        <w:rPr>
          <w:rFonts w:ascii="Times New Roman" w:hAnsi="Times New Roman" w:cs="Times New Roman"/>
          <w:sz w:val="24"/>
          <w:szCs w:val="24"/>
        </w:rPr>
        <w:t>, daranči</w:t>
      </w:r>
      <w:r w:rsidR="009506A9" w:rsidRPr="00C16492">
        <w:rPr>
          <w:rFonts w:ascii="Times New Roman" w:hAnsi="Times New Roman" w:cs="Times New Roman"/>
          <w:sz w:val="24"/>
          <w:szCs w:val="24"/>
        </w:rPr>
        <w:t>ais</w:t>
      </w:r>
      <w:r w:rsidRPr="00C16492">
        <w:rPr>
          <w:rFonts w:ascii="Times New Roman" w:hAnsi="Times New Roman" w:cs="Times New Roman"/>
          <w:sz w:val="24"/>
          <w:szCs w:val="24"/>
        </w:rPr>
        <w:t xml:space="preserve"> ar galinči</w:t>
      </w:r>
      <w:r w:rsidR="009506A9" w:rsidRPr="00C16492">
        <w:rPr>
          <w:rFonts w:ascii="Times New Roman" w:hAnsi="Times New Roman" w:cs="Times New Roman"/>
          <w:sz w:val="24"/>
          <w:szCs w:val="24"/>
        </w:rPr>
        <w:t>ais</w:t>
      </w:r>
      <w:r w:rsidRPr="00C16492">
        <w:rPr>
          <w:rFonts w:ascii="Times New Roman" w:hAnsi="Times New Roman" w:cs="Times New Roman"/>
          <w:sz w:val="24"/>
          <w:szCs w:val="24"/>
        </w:rPr>
        <w:t xml:space="preserve"> daryti įtaką Varžybų baigčiai ir/ar eigai, ir</w:t>
      </w:r>
      <w:r w:rsidR="009506A9" w:rsidRPr="00C16492">
        <w:rPr>
          <w:rFonts w:ascii="Times New Roman" w:hAnsi="Times New Roman" w:cs="Times New Roman"/>
          <w:sz w:val="24"/>
          <w:szCs w:val="24"/>
        </w:rPr>
        <w:t xml:space="preserve"> privalo</w:t>
      </w:r>
      <w:r w:rsidRPr="00C16492">
        <w:rPr>
          <w:rFonts w:ascii="Times New Roman" w:hAnsi="Times New Roman" w:cs="Times New Roman"/>
          <w:sz w:val="24"/>
          <w:szCs w:val="24"/>
        </w:rPr>
        <w:t xml:space="preserve"> visuomet visapusiškai bendradarbiauti su Federacija bei atsakingais Federacijos organais, kad būtų užkirstas kelias minėtiems pažeidimams ir/ar būtų nustatyti pažeidimai ir/ar pažeidimus padarę (rengęsi ar pasikėsinę padaryti) asmenys. Dalyviui, padariusiam šį pažeidimą ar pažeidusiam minėtą bendradarbiavimo pareigą, gali būti taikomos bet kokios </w:t>
      </w:r>
      <w:r w:rsidR="00AD7398" w:rsidRPr="00C16492">
        <w:rPr>
          <w:rFonts w:ascii="Times New Roman" w:hAnsi="Times New Roman" w:cs="Times New Roman"/>
          <w:sz w:val="24"/>
          <w:szCs w:val="24"/>
        </w:rPr>
        <w:t>Taisyklėse nustatytos</w:t>
      </w:r>
      <w:r w:rsidRPr="00C16492">
        <w:rPr>
          <w:rFonts w:ascii="Times New Roman" w:hAnsi="Times New Roman" w:cs="Times New Roman"/>
          <w:sz w:val="24"/>
          <w:szCs w:val="24"/>
        </w:rPr>
        <w:t>.</w:t>
      </w:r>
    </w:p>
    <w:p w:rsidR="00AD7398" w:rsidRPr="00C16492" w:rsidRDefault="00E37B8A" w:rsidP="00224CBD">
      <w:pPr>
        <w:pStyle w:val="Sraopastraipa"/>
        <w:numPr>
          <w:ilvl w:val="1"/>
          <w:numId w:val="3"/>
        </w:numPr>
        <w:spacing w:after="120" w:line="240" w:lineRule="auto"/>
        <w:ind w:left="567" w:hanging="567"/>
        <w:contextualSpacing w:val="0"/>
        <w:jc w:val="both"/>
        <w:rPr>
          <w:rFonts w:ascii="Times New Roman" w:eastAsia="Times New Roman" w:hAnsi="Times New Roman" w:cs="Times New Roman"/>
          <w:sz w:val="24"/>
          <w:szCs w:val="24"/>
        </w:rPr>
      </w:pPr>
      <w:r w:rsidRPr="00C16492">
        <w:rPr>
          <w:rFonts w:ascii="Times New Roman" w:hAnsi="Times New Roman" w:cs="Times New Roman"/>
          <w:sz w:val="24"/>
          <w:szCs w:val="24"/>
        </w:rPr>
        <w:t xml:space="preserve">Šio straipsnio 1 dalyje numatytas pareigas </w:t>
      </w:r>
      <w:r w:rsidRPr="00C16492">
        <w:rPr>
          <w:rFonts w:ascii="Times New Roman" w:hAnsi="Times New Roman" w:cs="Times New Roman"/>
          <w:i/>
          <w:sz w:val="24"/>
          <w:szCs w:val="24"/>
        </w:rPr>
        <w:t>inter alia</w:t>
      </w:r>
      <w:r w:rsidRPr="00C16492">
        <w:rPr>
          <w:rFonts w:ascii="Times New Roman" w:hAnsi="Times New Roman" w:cs="Times New Roman"/>
          <w:sz w:val="24"/>
          <w:szCs w:val="24"/>
        </w:rPr>
        <w:t xml:space="preserve"> pažeidžia:</w:t>
      </w:r>
    </w:p>
    <w:p w:rsidR="00AD7398" w:rsidRPr="00C16492" w:rsidRDefault="00E37B8A" w:rsidP="004E6258">
      <w:pPr>
        <w:pStyle w:val="Sraopastraipa"/>
        <w:numPr>
          <w:ilvl w:val="0"/>
          <w:numId w:val="8"/>
        </w:numPr>
        <w:spacing w:after="120" w:line="240" w:lineRule="auto"/>
        <w:ind w:left="1134" w:hanging="567"/>
        <w:contextualSpacing w:val="0"/>
        <w:jc w:val="both"/>
        <w:rPr>
          <w:rFonts w:ascii="Times New Roman" w:eastAsia="Times New Roman" w:hAnsi="Times New Roman" w:cs="Times New Roman"/>
          <w:sz w:val="24"/>
          <w:szCs w:val="24"/>
        </w:rPr>
      </w:pPr>
      <w:r w:rsidRPr="00C16492">
        <w:rPr>
          <w:rFonts w:ascii="Times New Roman" w:hAnsi="Times New Roman" w:cs="Times New Roman"/>
          <w:sz w:val="24"/>
          <w:szCs w:val="24"/>
        </w:rPr>
        <w:t>tiesioginis ar netiesioginis dalyvavimas bet kokiose lažybose ar kitose panašiose veiklose, susijusiose su Varžybomis, arba bet kokios tiesioginės ar netiesioginės finansinės naudos turėjimas iš tokios veiklos;</w:t>
      </w:r>
    </w:p>
    <w:p w:rsidR="007F698B" w:rsidRPr="00C16492" w:rsidRDefault="00E37B8A" w:rsidP="004E6258">
      <w:pPr>
        <w:pStyle w:val="Sraopastraipa"/>
        <w:numPr>
          <w:ilvl w:val="0"/>
          <w:numId w:val="8"/>
        </w:numPr>
        <w:spacing w:after="120" w:line="240" w:lineRule="auto"/>
        <w:ind w:left="1134" w:hanging="567"/>
        <w:contextualSpacing w:val="0"/>
        <w:jc w:val="both"/>
        <w:rPr>
          <w:rFonts w:ascii="Times New Roman" w:eastAsia="Times New Roman" w:hAnsi="Times New Roman" w:cs="Times New Roman"/>
          <w:sz w:val="24"/>
          <w:szCs w:val="24"/>
        </w:rPr>
      </w:pPr>
      <w:r w:rsidRPr="00C16492">
        <w:rPr>
          <w:rFonts w:ascii="Times New Roman" w:hAnsi="Times New Roman" w:cs="Times New Roman"/>
          <w:sz w:val="24"/>
          <w:szCs w:val="24"/>
        </w:rPr>
        <w:t xml:space="preserve">panaudojimas ar kitiems asmenims pateikimas bet kokios informacijos, kuri nėra viešai prieinama bei yra gauta (įgyta) dėl turimos padėties (užimamų pareigų), jei tai daro ar gali daryti žalą Varžybų integralumui (sąžiningumui); </w:t>
      </w:r>
    </w:p>
    <w:p w:rsidR="00E37B8A" w:rsidRPr="00C16492" w:rsidRDefault="00E37B8A" w:rsidP="004E6258">
      <w:pPr>
        <w:pStyle w:val="Sraopastraipa"/>
        <w:numPr>
          <w:ilvl w:val="0"/>
          <w:numId w:val="8"/>
        </w:numPr>
        <w:spacing w:after="120" w:line="240" w:lineRule="auto"/>
        <w:ind w:left="1134" w:hanging="567"/>
        <w:contextualSpacing w:val="0"/>
        <w:jc w:val="both"/>
        <w:rPr>
          <w:rFonts w:ascii="Times New Roman" w:eastAsia="Times New Roman" w:hAnsi="Times New Roman" w:cs="Times New Roman"/>
          <w:sz w:val="24"/>
          <w:szCs w:val="24"/>
        </w:rPr>
      </w:pPr>
      <w:r w:rsidRPr="00C16492">
        <w:rPr>
          <w:rFonts w:ascii="Times New Roman" w:hAnsi="Times New Roman" w:cs="Times New Roman"/>
          <w:sz w:val="24"/>
          <w:szCs w:val="24"/>
        </w:rPr>
        <w:t xml:space="preserve">bet kokios žinomos informacijos, susijusios su šiame </w:t>
      </w:r>
      <w:r w:rsidR="007F698B" w:rsidRPr="00C16492">
        <w:rPr>
          <w:rFonts w:ascii="Times New Roman" w:hAnsi="Times New Roman" w:cs="Times New Roman"/>
          <w:sz w:val="24"/>
          <w:szCs w:val="24"/>
        </w:rPr>
        <w:t>Taisyklių</w:t>
      </w:r>
      <w:r w:rsidRPr="00C16492">
        <w:rPr>
          <w:rFonts w:ascii="Times New Roman" w:hAnsi="Times New Roman" w:cs="Times New Roman"/>
          <w:sz w:val="24"/>
          <w:szCs w:val="24"/>
        </w:rPr>
        <w:t xml:space="preserve"> straipsnyje numatytais pažeidimais ir draudimais, skubus ir savanoriškas nepateik</w:t>
      </w:r>
      <w:r w:rsidR="007F698B" w:rsidRPr="00C16492">
        <w:rPr>
          <w:rFonts w:ascii="Times New Roman" w:hAnsi="Times New Roman" w:cs="Times New Roman"/>
          <w:sz w:val="24"/>
          <w:szCs w:val="24"/>
        </w:rPr>
        <w:t>imas Federacijai.</w:t>
      </w:r>
    </w:p>
    <w:p w:rsidR="007F698B" w:rsidRPr="00C16492" w:rsidRDefault="007F698B" w:rsidP="00224CBD">
      <w:pPr>
        <w:pStyle w:val="Sraopastraipa"/>
        <w:numPr>
          <w:ilvl w:val="0"/>
          <w:numId w:val="3"/>
        </w:numPr>
        <w:spacing w:after="120" w:line="240" w:lineRule="auto"/>
        <w:ind w:left="567" w:hanging="567"/>
        <w:contextualSpacing w:val="0"/>
        <w:jc w:val="both"/>
        <w:rPr>
          <w:rFonts w:ascii="Times New Roman" w:eastAsia="Times New Roman" w:hAnsi="Times New Roman" w:cs="Times New Roman"/>
          <w:b/>
          <w:sz w:val="24"/>
          <w:szCs w:val="24"/>
        </w:rPr>
      </w:pPr>
      <w:r w:rsidRPr="00C16492">
        <w:rPr>
          <w:rFonts w:ascii="Times New Roman" w:eastAsia="Times New Roman" w:hAnsi="Times New Roman" w:cs="Times New Roman"/>
          <w:b/>
          <w:sz w:val="24"/>
          <w:szCs w:val="24"/>
        </w:rPr>
        <w:t>Korupcija</w:t>
      </w:r>
    </w:p>
    <w:p w:rsidR="007F698B" w:rsidRPr="00C16492" w:rsidRDefault="007F698B" w:rsidP="00224CBD">
      <w:pPr>
        <w:pStyle w:val="Sraopastraipa"/>
        <w:numPr>
          <w:ilvl w:val="1"/>
          <w:numId w:val="3"/>
        </w:numPr>
        <w:spacing w:after="120" w:line="240" w:lineRule="auto"/>
        <w:ind w:left="567" w:hanging="567"/>
        <w:contextualSpacing w:val="0"/>
        <w:jc w:val="both"/>
        <w:rPr>
          <w:rFonts w:ascii="Times New Roman" w:eastAsia="Times New Roman" w:hAnsi="Times New Roman" w:cs="Times New Roman"/>
          <w:sz w:val="24"/>
          <w:szCs w:val="24"/>
        </w:rPr>
      </w:pPr>
      <w:r w:rsidRPr="00C16492">
        <w:rPr>
          <w:rFonts w:ascii="Times New Roman" w:hAnsi="Times New Roman" w:cs="Times New Roman"/>
          <w:sz w:val="24"/>
          <w:szCs w:val="24"/>
        </w:rPr>
        <w:t xml:space="preserve">Už tiesioginį ar netiesioginį siūlymą, pažadėjimą ar teikimą savo ar kito asmens vardu bet kokios formos naudą Federacijos organui, Oficialiems asmenimis, Teisėjams, Sportininkams, tokiu būdu skatinant pažeisti Taisyklėse, Federacijos organų ir/ar administracijos patvirtintuose dokumentuose, įskaitant Federacijos etikos kodeksą ir/arba ITU ir ETA dokumentuose nustatytus reikalavimus, taip pat ITU ir ETA nurodymus, reikalavimus ir/ar sprendimus, skiriama bauda </w:t>
      </w:r>
      <w:r w:rsidR="00334119" w:rsidRPr="00C16492">
        <w:rPr>
          <w:rFonts w:ascii="Times New Roman" w:hAnsi="Times New Roman" w:cs="Times New Roman"/>
          <w:sz w:val="24"/>
          <w:szCs w:val="24"/>
        </w:rPr>
        <w:t xml:space="preserve">iki </w:t>
      </w:r>
      <w:r w:rsidRPr="00C16492">
        <w:rPr>
          <w:rFonts w:ascii="Times New Roman" w:hAnsi="Times New Roman" w:cs="Times New Roman"/>
          <w:sz w:val="24"/>
          <w:szCs w:val="24"/>
        </w:rPr>
        <w:t>2 000 EUR (dviejų tūkstančių eurų)</w:t>
      </w:r>
      <w:r w:rsidR="00334119" w:rsidRPr="00C16492">
        <w:rPr>
          <w:rFonts w:ascii="Times New Roman" w:hAnsi="Times New Roman" w:cs="Times New Roman"/>
          <w:sz w:val="24"/>
          <w:szCs w:val="24"/>
        </w:rPr>
        <w:t xml:space="preserve"> ir/arba </w:t>
      </w:r>
      <w:r w:rsidRPr="00C16492">
        <w:rPr>
          <w:rFonts w:ascii="Times New Roman" w:hAnsi="Times New Roman" w:cs="Times New Roman"/>
          <w:sz w:val="24"/>
          <w:szCs w:val="24"/>
        </w:rPr>
        <w:t xml:space="preserve">draudimas dalyvauti </w:t>
      </w:r>
      <w:r w:rsidR="00C76390" w:rsidRPr="00C16492">
        <w:rPr>
          <w:rFonts w:ascii="Times New Roman" w:hAnsi="Times New Roman" w:cs="Times New Roman"/>
          <w:sz w:val="24"/>
          <w:szCs w:val="24"/>
        </w:rPr>
        <w:t xml:space="preserve">su </w:t>
      </w:r>
      <w:r w:rsidRPr="00C16492">
        <w:rPr>
          <w:rFonts w:ascii="Times New Roman" w:hAnsi="Times New Roman" w:cs="Times New Roman"/>
          <w:sz w:val="24"/>
          <w:szCs w:val="24"/>
        </w:rPr>
        <w:t xml:space="preserve">Triatlono </w:t>
      </w:r>
      <w:r w:rsidR="00C76390" w:rsidRPr="00C16492">
        <w:rPr>
          <w:rFonts w:ascii="Times New Roman" w:hAnsi="Times New Roman" w:cs="Times New Roman"/>
          <w:sz w:val="24"/>
          <w:szCs w:val="24"/>
        </w:rPr>
        <w:t xml:space="preserve">sportu susijusioje </w:t>
      </w:r>
      <w:r w:rsidRPr="00C16492">
        <w:rPr>
          <w:rFonts w:ascii="Times New Roman" w:hAnsi="Times New Roman" w:cs="Times New Roman"/>
          <w:sz w:val="24"/>
          <w:szCs w:val="24"/>
        </w:rPr>
        <w:t xml:space="preserve">veikloje. </w:t>
      </w:r>
    </w:p>
    <w:p w:rsidR="007F698B" w:rsidRPr="00C16492" w:rsidRDefault="007F698B" w:rsidP="00224CBD">
      <w:pPr>
        <w:pStyle w:val="Sraopastraipa"/>
        <w:numPr>
          <w:ilvl w:val="1"/>
          <w:numId w:val="3"/>
        </w:numPr>
        <w:spacing w:after="120" w:line="240" w:lineRule="auto"/>
        <w:ind w:left="567" w:hanging="567"/>
        <w:contextualSpacing w:val="0"/>
        <w:jc w:val="both"/>
        <w:rPr>
          <w:rFonts w:ascii="Times New Roman" w:eastAsia="Times New Roman" w:hAnsi="Times New Roman" w:cs="Times New Roman"/>
          <w:sz w:val="24"/>
          <w:szCs w:val="24"/>
        </w:rPr>
      </w:pPr>
      <w:r w:rsidRPr="00C16492">
        <w:rPr>
          <w:rFonts w:ascii="Times New Roman" w:hAnsi="Times New Roman" w:cs="Times New Roman"/>
          <w:sz w:val="24"/>
          <w:szCs w:val="24"/>
        </w:rPr>
        <w:t>Už pasyvią korupciją, t. y. sutikimą priimti bet kokios formos naudą, pažado dėl bet kokios naudos suteikimo priėmimą ar bet kokios formos naudos priėmimą, taip pat skiriamos šio straipsnio 1 dalyje nurodytos sankcijos.</w:t>
      </w:r>
    </w:p>
    <w:p w:rsidR="007F698B" w:rsidRPr="00C16492" w:rsidRDefault="007F698B" w:rsidP="00224CBD">
      <w:pPr>
        <w:pStyle w:val="Sraopastraipa"/>
        <w:numPr>
          <w:ilvl w:val="1"/>
          <w:numId w:val="3"/>
        </w:numPr>
        <w:spacing w:after="120" w:line="240" w:lineRule="auto"/>
        <w:ind w:left="567" w:hanging="567"/>
        <w:contextualSpacing w:val="0"/>
        <w:jc w:val="both"/>
        <w:rPr>
          <w:rFonts w:ascii="Times New Roman" w:eastAsia="Times New Roman" w:hAnsi="Times New Roman" w:cs="Times New Roman"/>
          <w:sz w:val="24"/>
          <w:szCs w:val="24"/>
        </w:rPr>
      </w:pPr>
      <w:r w:rsidRPr="00C16492">
        <w:rPr>
          <w:rFonts w:ascii="Times New Roman" w:hAnsi="Times New Roman" w:cs="Times New Roman"/>
          <w:sz w:val="24"/>
          <w:szCs w:val="24"/>
        </w:rPr>
        <w:t xml:space="preserve">Už dokumentų klastojimą ar suklastoto dokumento naudojimą apgaulės tikslais su Triatlonu susijusiuose santykiuose ar veikloje skiriama diskvalifikacija iki 48 (keturiasdešimt aštuonių) mėnesių, draudimas dalyvauti </w:t>
      </w:r>
      <w:r w:rsidR="00C76390" w:rsidRPr="00C16492">
        <w:rPr>
          <w:rFonts w:ascii="Times New Roman" w:hAnsi="Times New Roman" w:cs="Times New Roman"/>
          <w:sz w:val="24"/>
          <w:szCs w:val="24"/>
        </w:rPr>
        <w:t xml:space="preserve">su </w:t>
      </w:r>
      <w:r w:rsidRPr="00C16492">
        <w:rPr>
          <w:rFonts w:ascii="Times New Roman" w:hAnsi="Times New Roman" w:cs="Times New Roman"/>
          <w:sz w:val="24"/>
          <w:szCs w:val="24"/>
        </w:rPr>
        <w:t>Triatlono</w:t>
      </w:r>
      <w:r w:rsidR="00C76390" w:rsidRPr="00C16492">
        <w:rPr>
          <w:rFonts w:ascii="Times New Roman" w:hAnsi="Times New Roman" w:cs="Times New Roman"/>
          <w:sz w:val="24"/>
          <w:szCs w:val="24"/>
        </w:rPr>
        <w:t xml:space="preserve"> sportu susijusioje</w:t>
      </w:r>
      <w:r w:rsidRPr="00C16492">
        <w:rPr>
          <w:rFonts w:ascii="Times New Roman" w:hAnsi="Times New Roman" w:cs="Times New Roman"/>
          <w:sz w:val="24"/>
          <w:szCs w:val="24"/>
        </w:rPr>
        <w:t xml:space="preserve"> veikloje taip pat gali būti skiriama bauda.</w:t>
      </w:r>
    </w:p>
    <w:p w:rsidR="007F698B" w:rsidRPr="00C16492" w:rsidRDefault="007F698B" w:rsidP="00224CBD">
      <w:pPr>
        <w:pStyle w:val="Sraopastraipa"/>
        <w:numPr>
          <w:ilvl w:val="0"/>
          <w:numId w:val="3"/>
        </w:numPr>
        <w:spacing w:after="120" w:line="240" w:lineRule="auto"/>
        <w:ind w:left="567" w:hanging="567"/>
        <w:contextualSpacing w:val="0"/>
        <w:jc w:val="both"/>
        <w:rPr>
          <w:rFonts w:ascii="Times New Roman" w:eastAsia="Times New Roman" w:hAnsi="Times New Roman" w:cs="Times New Roman"/>
          <w:b/>
          <w:sz w:val="24"/>
          <w:szCs w:val="24"/>
        </w:rPr>
      </w:pPr>
      <w:r w:rsidRPr="00C16492">
        <w:rPr>
          <w:rFonts w:ascii="Times New Roman" w:eastAsia="Times New Roman" w:hAnsi="Times New Roman" w:cs="Times New Roman"/>
          <w:b/>
          <w:sz w:val="24"/>
          <w:szCs w:val="24"/>
        </w:rPr>
        <w:lastRenderedPageBreak/>
        <w:t>Etikos pažeidimai</w:t>
      </w:r>
    </w:p>
    <w:p w:rsidR="00FD12D2" w:rsidRPr="00C16492" w:rsidRDefault="005544B9" w:rsidP="00224CBD">
      <w:pPr>
        <w:pStyle w:val="Sraopastraipa"/>
        <w:numPr>
          <w:ilvl w:val="1"/>
          <w:numId w:val="3"/>
        </w:numPr>
        <w:spacing w:after="120" w:line="240" w:lineRule="auto"/>
        <w:ind w:left="567" w:hanging="567"/>
        <w:contextualSpacing w:val="0"/>
        <w:jc w:val="both"/>
        <w:rPr>
          <w:rFonts w:ascii="Times New Roman" w:eastAsia="Times New Roman" w:hAnsi="Times New Roman" w:cs="Times New Roman"/>
          <w:b/>
          <w:sz w:val="24"/>
          <w:szCs w:val="24"/>
        </w:rPr>
      </w:pPr>
      <w:r w:rsidRPr="00C16492">
        <w:rPr>
          <w:rFonts w:ascii="Times New Roman" w:eastAsia="Times New Roman" w:hAnsi="Times New Roman" w:cs="Times New Roman"/>
          <w:sz w:val="24"/>
          <w:szCs w:val="24"/>
        </w:rPr>
        <w:t xml:space="preserve">Federacijos etikos kodekse nustatytų pareigų pažeidimas baudžiamas bauda. </w:t>
      </w:r>
    </w:p>
    <w:p w:rsidR="009E6DBB" w:rsidRPr="00C16492" w:rsidRDefault="005544B9" w:rsidP="00224CBD">
      <w:pPr>
        <w:pStyle w:val="Sraopastraipa"/>
        <w:numPr>
          <w:ilvl w:val="1"/>
          <w:numId w:val="3"/>
        </w:numPr>
        <w:spacing w:after="120" w:line="240" w:lineRule="auto"/>
        <w:ind w:left="567" w:hanging="567"/>
        <w:contextualSpacing w:val="0"/>
        <w:jc w:val="both"/>
        <w:rPr>
          <w:rFonts w:ascii="Times New Roman" w:eastAsia="Times New Roman" w:hAnsi="Times New Roman" w:cs="Times New Roman"/>
          <w:b/>
          <w:sz w:val="24"/>
          <w:szCs w:val="24"/>
        </w:rPr>
      </w:pPr>
      <w:r w:rsidRPr="00C16492">
        <w:rPr>
          <w:rFonts w:ascii="Times New Roman" w:eastAsia="Times New Roman" w:hAnsi="Times New Roman" w:cs="Times New Roman"/>
          <w:sz w:val="24"/>
          <w:szCs w:val="24"/>
        </w:rPr>
        <w:t>Už Federacijos etikos kodekse numatytų</w:t>
      </w:r>
      <w:r w:rsidR="000F2640" w:rsidRPr="00C16492">
        <w:rPr>
          <w:rFonts w:ascii="Times New Roman" w:eastAsia="Times New Roman" w:hAnsi="Times New Roman" w:cs="Times New Roman"/>
          <w:sz w:val="24"/>
          <w:szCs w:val="24"/>
        </w:rPr>
        <w:t xml:space="preserve"> nuostatų grubų pažeidimą gali būti </w:t>
      </w:r>
      <w:r w:rsidR="009E6DBB" w:rsidRPr="00C16492">
        <w:rPr>
          <w:rFonts w:ascii="Times New Roman" w:eastAsia="Times New Roman" w:hAnsi="Times New Roman" w:cs="Times New Roman"/>
          <w:sz w:val="24"/>
          <w:szCs w:val="24"/>
        </w:rPr>
        <w:t xml:space="preserve">taikoma bet kokios šiuose Taisyklėse numatytos sankcijos. </w:t>
      </w:r>
    </w:p>
    <w:p w:rsidR="00AB424B" w:rsidRPr="00C16492" w:rsidRDefault="00AB424B" w:rsidP="00224CBD">
      <w:pPr>
        <w:pStyle w:val="Sraopastraipa"/>
        <w:numPr>
          <w:ilvl w:val="0"/>
          <w:numId w:val="3"/>
        </w:numPr>
        <w:spacing w:after="120" w:line="240" w:lineRule="auto"/>
        <w:ind w:left="567" w:hanging="567"/>
        <w:contextualSpacing w:val="0"/>
        <w:jc w:val="both"/>
        <w:rPr>
          <w:rFonts w:ascii="Times New Roman" w:eastAsia="Times New Roman" w:hAnsi="Times New Roman" w:cs="Times New Roman"/>
          <w:b/>
          <w:sz w:val="24"/>
          <w:szCs w:val="24"/>
        </w:rPr>
      </w:pPr>
      <w:r w:rsidRPr="00C16492">
        <w:rPr>
          <w:rFonts w:ascii="Times New Roman" w:hAnsi="Times New Roman" w:cs="Times New Roman"/>
          <w:b/>
          <w:sz w:val="24"/>
          <w:szCs w:val="24"/>
        </w:rPr>
        <w:t>Dopingo pažeidimai</w:t>
      </w:r>
    </w:p>
    <w:p w:rsidR="009E6DBB" w:rsidRPr="00C16492" w:rsidRDefault="00AB424B" w:rsidP="00224CBD">
      <w:pPr>
        <w:pStyle w:val="Sraopastraipa"/>
        <w:numPr>
          <w:ilvl w:val="1"/>
          <w:numId w:val="3"/>
        </w:numPr>
        <w:spacing w:after="120" w:line="240" w:lineRule="auto"/>
        <w:ind w:left="567" w:hanging="567"/>
        <w:contextualSpacing w:val="0"/>
        <w:jc w:val="both"/>
        <w:rPr>
          <w:rFonts w:ascii="Times New Roman" w:eastAsia="Times New Roman" w:hAnsi="Times New Roman" w:cs="Times New Roman"/>
          <w:sz w:val="24"/>
          <w:szCs w:val="24"/>
        </w:rPr>
      </w:pPr>
      <w:r w:rsidRPr="00C16492">
        <w:rPr>
          <w:rFonts w:ascii="Times New Roman" w:eastAsia="Times New Roman" w:hAnsi="Times New Roman" w:cs="Times New Roman"/>
          <w:sz w:val="24"/>
          <w:szCs w:val="24"/>
        </w:rPr>
        <w:t xml:space="preserve">Visi </w:t>
      </w:r>
      <w:r w:rsidR="009E6DBB" w:rsidRPr="00C16492">
        <w:rPr>
          <w:rFonts w:ascii="Times New Roman" w:eastAsia="Times New Roman" w:hAnsi="Times New Roman" w:cs="Times New Roman"/>
          <w:sz w:val="24"/>
          <w:szCs w:val="24"/>
        </w:rPr>
        <w:t>S</w:t>
      </w:r>
      <w:r w:rsidRPr="00C16492">
        <w:rPr>
          <w:rFonts w:ascii="Times New Roman" w:eastAsia="Times New Roman" w:hAnsi="Times New Roman" w:cs="Times New Roman"/>
          <w:sz w:val="24"/>
          <w:szCs w:val="24"/>
        </w:rPr>
        <w:t xml:space="preserve">portininkai privalo laikytis sąžiningos kovos principo, </w:t>
      </w:r>
      <w:r w:rsidR="009E6DBB" w:rsidRPr="00C16492">
        <w:rPr>
          <w:rFonts w:ascii="Times New Roman" w:eastAsia="Times New Roman" w:hAnsi="Times New Roman" w:cs="Times New Roman"/>
          <w:sz w:val="24"/>
          <w:szCs w:val="24"/>
        </w:rPr>
        <w:t xml:space="preserve">Sportininkams ir Treneriams </w:t>
      </w:r>
      <w:r w:rsidRPr="00C16492">
        <w:rPr>
          <w:rFonts w:ascii="Times New Roman" w:eastAsia="Times New Roman" w:hAnsi="Times New Roman" w:cs="Times New Roman"/>
          <w:sz w:val="24"/>
          <w:szCs w:val="24"/>
        </w:rPr>
        <w:t>draudžiama vartoti dopingo preparatus arba dopingo metodus</w:t>
      </w:r>
      <w:r w:rsidR="009E6DBB" w:rsidRPr="00C16492">
        <w:rPr>
          <w:rFonts w:ascii="Times New Roman" w:eastAsia="Times New Roman" w:hAnsi="Times New Roman" w:cs="Times New Roman"/>
          <w:sz w:val="24"/>
          <w:szCs w:val="24"/>
        </w:rPr>
        <w:t>, užsiimti kita su dopingu susijusia veikla</w:t>
      </w:r>
      <w:r w:rsidRPr="00C16492">
        <w:rPr>
          <w:rFonts w:ascii="Times New Roman" w:eastAsia="Times New Roman" w:hAnsi="Times New Roman" w:cs="Times New Roman"/>
          <w:sz w:val="24"/>
          <w:szCs w:val="24"/>
        </w:rPr>
        <w:t xml:space="preserve">. Bet kokių draudžiamų medžiagų (dopingo preparatų) patekimas į </w:t>
      </w:r>
      <w:r w:rsidR="009E6DBB" w:rsidRPr="00C16492">
        <w:rPr>
          <w:rFonts w:ascii="Times New Roman" w:eastAsia="Times New Roman" w:hAnsi="Times New Roman" w:cs="Times New Roman"/>
          <w:sz w:val="24"/>
          <w:szCs w:val="24"/>
        </w:rPr>
        <w:t>S</w:t>
      </w:r>
      <w:r w:rsidRPr="00C16492">
        <w:rPr>
          <w:rFonts w:ascii="Times New Roman" w:eastAsia="Times New Roman" w:hAnsi="Times New Roman" w:cs="Times New Roman"/>
          <w:sz w:val="24"/>
          <w:szCs w:val="24"/>
        </w:rPr>
        <w:t xml:space="preserve">portininko organizmą yra paties </w:t>
      </w:r>
      <w:r w:rsidR="009E6DBB" w:rsidRPr="00C16492">
        <w:rPr>
          <w:rFonts w:ascii="Times New Roman" w:eastAsia="Times New Roman" w:hAnsi="Times New Roman" w:cs="Times New Roman"/>
          <w:sz w:val="24"/>
          <w:szCs w:val="24"/>
        </w:rPr>
        <w:t>S</w:t>
      </w:r>
      <w:r w:rsidRPr="00C16492">
        <w:rPr>
          <w:rFonts w:ascii="Times New Roman" w:eastAsia="Times New Roman" w:hAnsi="Times New Roman" w:cs="Times New Roman"/>
          <w:sz w:val="24"/>
          <w:szCs w:val="24"/>
        </w:rPr>
        <w:t xml:space="preserve">portininko atsakomybė. Kasmet atnaujinamas draudžiamų medžiagų (dopingo preparatų) sąrašas pateikiamas WADA tinklapyje: </w:t>
      </w:r>
      <w:hyperlink r:id="rId7" w:history="1">
        <w:r w:rsidRPr="00C16492">
          <w:rPr>
            <w:rStyle w:val="Hipersaitas"/>
            <w:rFonts w:ascii="Times New Roman" w:eastAsia="Times New Roman" w:hAnsi="Times New Roman" w:cs="Times New Roman"/>
            <w:sz w:val="24"/>
            <w:szCs w:val="24"/>
          </w:rPr>
          <w:t>www.wada-ama.org</w:t>
        </w:r>
      </w:hyperlink>
      <w:r w:rsidRPr="00C16492">
        <w:rPr>
          <w:rFonts w:ascii="Times New Roman" w:eastAsia="Times New Roman" w:hAnsi="Times New Roman" w:cs="Times New Roman"/>
          <w:sz w:val="24"/>
          <w:szCs w:val="24"/>
        </w:rPr>
        <w:t xml:space="preserve">. </w:t>
      </w:r>
    </w:p>
    <w:p w:rsidR="005A5F10" w:rsidRPr="00C16492" w:rsidRDefault="009E6DBB" w:rsidP="00224CBD">
      <w:pPr>
        <w:pStyle w:val="Sraopastraipa"/>
        <w:numPr>
          <w:ilvl w:val="1"/>
          <w:numId w:val="3"/>
        </w:numPr>
        <w:spacing w:after="120" w:line="240" w:lineRule="auto"/>
        <w:ind w:left="567" w:hanging="567"/>
        <w:contextualSpacing w:val="0"/>
        <w:jc w:val="both"/>
        <w:rPr>
          <w:rFonts w:ascii="Times New Roman" w:eastAsia="Times New Roman" w:hAnsi="Times New Roman" w:cs="Times New Roman"/>
          <w:sz w:val="24"/>
          <w:szCs w:val="24"/>
        </w:rPr>
      </w:pPr>
      <w:r w:rsidRPr="00C16492">
        <w:rPr>
          <w:rFonts w:ascii="Times New Roman" w:eastAsia="Times New Roman" w:hAnsi="Times New Roman" w:cs="Times New Roman"/>
          <w:sz w:val="24"/>
          <w:szCs w:val="24"/>
        </w:rPr>
        <w:t>V</w:t>
      </w:r>
      <w:r w:rsidR="00AB424B" w:rsidRPr="00C16492">
        <w:rPr>
          <w:rFonts w:ascii="Times New Roman" w:eastAsia="Times New Roman" w:hAnsi="Times New Roman" w:cs="Times New Roman"/>
          <w:sz w:val="24"/>
          <w:szCs w:val="24"/>
        </w:rPr>
        <w:t xml:space="preserve">aržybų dopingo kontrolės procedūros atliekamos pagal </w:t>
      </w:r>
      <w:r w:rsidRPr="00C16492">
        <w:rPr>
          <w:rFonts w:ascii="Times New Roman" w:eastAsia="Times New Roman" w:hAnsi="Times New Roman" w:cs="Times New Roman"/>
          <w:sz w:val="24"/>
          <w:szCs w:val="24"/>
        </w:rPr>
        <w:t xml:space="preserve">WADA, </w:t>
      </w:r>
      <w:r w:rsidR="00AB424B" w:rsidRPr="00C16492">
        <w:rPr>
          <w:rFonts w:ascii="Times New Roman" w:eastAsia="Times New Roman" w:hAnsi="Times New Roman" w:cs="Times New Roman"/>
          <w:sz w:val="24"/>
          <w:szCs w:val="24"/>
        </w:rPr>
        <w:t xml:space="preserve">ir </w:t>
      </w:r>
      <w:r w:rsidRPr="00C16492">
        <w:rPr>
          <w:rFonts w:ascii="Times New Roman" w:eastAsia="Times New Roman" w:hAnsi="Times New Roman" w:cs="Times New Roman"/>
          <w:sz w:val="24"/>
          <w:szCs w:val="24"/>
        </w:rPr>
        <w:t>ITU, ETU</w:t>
      </w:r>
      <w:r w:rsidR="00AB424B" w:rsidRPr="00C16492">
        <w:rPr>
          <w:rFonts w:ascii="Times New Roman" w:eastAsia="Times New Roman" w:hAnsi="Times New Roman" w:cs="Times New Roman"/>
          <w:sz w:val="24"/>
          <w:szCs w:val="24"/>
        </w:rPr>
        <w:t xml:space="preserve"> nuostatuose patvirtintą tvarką, bendradarbiaujant su </w:t>
      </w:r>
      <w:r w:rsidRPr="00C16492">
        <w:rPr>
          <w:rFonts w:ascii="Times New Roman" w:eastAsia="Times New Roman" w:hAnsi="Times New Roman" w:cs="Times New Roman"/>
          <w:sz w:val="24"/>
          <w:szCs w:val="24"/>
        </w:rPr>
        <w:t>Federacija</w:t>
      </w:r>
      <w:r w:rsidR="00AB424B" w:rsidRPr="00C16492">
        <w:rPr>
          <w:rFonts w:ascii="Times New Roman" w:eastAsia="Times New Roman" w:hAnsi="Times New Roman" w:cs="Times New Roman"/>
          <w:sz w:val="24"/>
          <w:szCs w:val="24"/>
        </w:rPr>
        <w:t xml:space="preserve"> ir Lietuvos antidopingo agentūra. </w:t>
      </w:r>
    </w:p>
    <w:p w:rsidR="00085524" w:rsidRPr="00C16492" w:rsidRDefault="00AB424B" w:rsidP="00224CBD">
      <w:pPr>
        <w:pStyle w:val="Sraopastraipa"/>
        <w:numPr>
          <w:ilvl w:val="1"/>
          <w:numId w:val="3"/>
        </w:numPr>
        <w:spacing w:after="120" w:line="240" w:lineRule="auto"/>
        <w:ind w:left="567" w:hanging="567"/>
        <w:contextualSpacing w:val="0"/>
        <w:jc w:val="both"/>
        <w:rPr>
          <w:rFonts w:ascii="Times New Roman" w:eastAsia="Times New Roman" w:hAnsi="Times New Roman" w:cs="Times New Roman"/>
          <w:sz w:val="24"/>
          <w:szCs w:val="24"/>
        </w:rPr>
      </w:pPr>
      <w:r w:rsidRPr="00C16492">
        <w:rPr>
          <w:rFonts w:ascii="Times New Roman" w:hAnsi="Times New Roman" w:cs="Times New Roman"/>
          <w:sz w:val="24"/>
          <w:szCs w:val="24"/>
        </w:rPr>
        <w:t xml:space="preserve">Dopingo vartojimo ir antidopingo taisyklių pažeidimų sudėtys ir sankcijos yra nustatytos </w:t>
      </w:r>
      <w:r w:rsidR="005A5F10" w:rsidRPr="00C16492">
        <w:rPr>
          <w:rFonts w:ascii="Times New Roman" w:hAnsi="Times New Roman" w:cs="Times New Roman"/>
          <w:sz w:val="24"/>
          <w:szCs w:val="24"/>
        </w:rPr>
        <w:t xml:space="preserve">ITU antidopingo taisyklėse. </w:t>
      </w:r>
      <w:r w:rsidRPr="00C16492">
        <w:rPr>
          <w:rFonts w:ascii="Times New Roman" w:hAnsi="Times New Roman" w:cs="Times New Roman"/>
          <w:sz w:val="24"/>
          <w:szCs w:val="24"/>
        </w:rPr>
        <w:t>Dalyviai privalo laikytis ši</w:t>
      </w:r>
      <w:r w:rsidR="005A5F10" w:rsidRPr="00C16492">
        <w:rPr>
          <w:rFonts w:ascii="Times New Roman" w:hAnsi="Times New Roman" w:cs="Times New Roman"/>
          <w:sz w:val="24"/>
          <w:szCs w:val="24"/>
        </w:rPr>
        <w:t>ų</w:t>
      </w:r>
      <w:r w:rsidRPr="00C16492">
        <w:rPr>
          <w:rFonts w:ascii="Times New Roman" w:hAnsi="Times New Roman" w:cs="Times New Roman"/>
          <w:sz w:val="24"/>
          <w:szCs w:val="24"/>
        </w:rPr>
        <w:t xml:space="preserve"> </w:t>
      </w:r>
      <w:r w:rsidR="005A5F10" w:rsidRPr="00C16492">
        <w:rPr>
          <w:rFonts w:ascii="Times New Roman" w:hAnsi="Times New Roman" w:cs="Times New Roman"/>
          <w:sz w:val="24"/>
          <w:szCs w:val="24"/>
        </w:rPr>
        <w:t>taisyklių</w:t>
      </w:r>
      <w:r w:rsidRPr="00C16492">
        <w:rPr>
          <w:rFonts w:ascii="Times New Roman" w:hAnsi="Times New Roman" w:cs="Times New Roman"/>
          <w:sz w:val="24"/>
          <w:szCs w:val="24"/>
        </w:rPr>
        <w:t xml:space="preserve">. Už dopingo vartojimo ir antidopingo taisyklių pažeidimus sankcijos yra skiriamos remiantis </w:t>
      </w:r>
      <w:r w:rsidR="005A5F10" w:rsidRPr="00C16492">
        <w:rPr>
          <w:rFonts w:ascii="Times New Roman" w:hAnsi="Times New Roman" w:cs="Times New Roman"/>
          <w:sz w:val="24"/>
          <w:szCs w:val="24"/>
        </w:rPr>
        <w:t>ITU antidopingo taisyklėmis, ITU drausmės kodeksu</w:t>
      </w:r>
      <w:r w:rsidR="00852A31" w:rsidRPr="00C16492">
        <w:rPr>
          <w:rFonts w:ascii="Times New Roman" w:hAnsi="Times New Roman" w:cs="Times New Roman"/>
          <w:sz w:val="24"/>
          <w:szCs w:val="24"/>
        </w:rPr>
        <w:t>, Lietuvos antidopingo agentūros taisyklėmis,</w:t>
      </w:r>
      <w:r w:rsidR="005A5F10" w:rsidRPr="00C16492">
        <w:rPr>
          <w:rFonts w:ascii="Times New Roman" w:hAnsi="Times New Roman" w:cs="Times New Roman"/>
          <w:sz w:val="24"/>
          <w:szCs w:val="24"/>
        </w:rPr>
        <w:t xml:space="preserve"> </w:t>
      </w:r>
      <w:r w:rsidR="00DA5C79" w:rsidRPr="00C16492">
        <w:rPr>
          <w:rFonts w:ascii="Times New Roman" w:hAnsi="Times New Roman" w:cs="Times New Roman"/>
          <w:sz w:val="24"/>
          <w:szCs w:val="24"/>
        </w:rPr>
        <w:t xml:space="preserve">WADA antidopingo kodeksu, </w:t>
      </w:r>
      <w:r w:rsidR="005A5F10" w:rsidRPr="00C16492">
        <w:rPr>
          <w:rFonts w:ascii="Times New Roman" w:hAnsi="Times New Roman" w:cs="Times New Roman"/>
          <w:sz w:val="24"/>
          <w:szCs w:val="24"/>
        </w:rPr>
        <w:t>šiomis Taisyklėmis.</w:t>
      </w:r>
    </w:p>
    <w:p w:rsidR="00DC30DE" w:rsidRPr="00C16492" w:rsidRDefault="001D4487" w:rsidP="00224CBD">
      <w:pPr>
        <w:pStyle w:val="Sraopastraipa"/>
        <w:numPr>
          <w:ilvl w:val="1"/>
          <w:numId w:val="3"/>
        </w:numPr>
        <w:spacing w:after="120" w:line="240" w:lineRule="auto"/>
        <w:ind w:left="567" w:hanging="567"/>
        <w:contextualSpacing w:val="0"/>
        <w:jc w:val="both"/>
        <w:rPr>
          <w:rFonts w:ascii="Times New Roman" w:eastAsia="Times New Roman" w:hAnsi="Times New Roman" w:cs="Times New Roman"/>
          <w:sz w:val="24"/>
          <w:szCs w:val="24"/>
        </w:rPr>
      </w:pPr>
      <w:r w:rsidRPr="00C16492">
        <w:rPr>
          <w:rFonts w:ascii="Times New Roman" w:hAnsi="Times New Roman" w:cs="Times New Roman"/>
          <w:sz w:val="24"/>
          <w:szCs w:val="24"/>
        </w:rPr>
        <w:t>Sportin</w:t>
      </w:r>
      <w:r w:rsidR="009F4047" w:rsidRPr="00C16492">
        <w:rPr>
          <w:rFonts w:ascii="Times New Roman" w:hAnsi="Times New Roman" w:cs="Times New Roman"/>
          <w:sz w:val="24"/>
          <w:szCs w:val="24"/>
        </w:rPr>
        <w:t>inkas turi informuoti federacijos VK</w:t>
      </w:r>
      <w:r w:rsidRPr="00C16492">
        <w:rPr>
          <w:rFonts w:ascii="Times New Roman" w:hAnsi="Times New Roman" w:cs="Times New Roman"/>
          <w:sz w:val="24"/>
          <w:szCs w:val="24"/>
        </w:rPr>
        <w:t xml:space="preserve"> apie savo buvimo vietą, kad antidopingo kontrolės atstovai juos galėtu patikrinti.</w:t>
      </w:r>
    </w:p>
    <w:p w:rsidR="00CA6E10" w:rsidRPr="00C16492" w:rsidRDefault="00CA6E10" w:rsidP="00CA6E10">
      <w:pPr>
        <w:pStyle w:val="Sraopastraipa"/>
        <w:numPr>
          <w:ilvl w:val="0"/>
          <w:numId w:val="3"/>
        </w:numPr>
        <w:spacing w:after="120" w:line="240" w:lineRule="auto"/>
        <w:ind w:left="567" w:hanging="567"/>
        <w:contextualSpacing w:val="0"/>
        <w:jc w:val="both"/>
        <w:rPr>
          <w:rFonts w:ascii="Times New Roman" w:eastAsia="Times New Roman" w:hAnsi="Times New Roman" w:cs="Times New Roman"/>
          <w:b/>
          <w:sz w:val="24"/>
          <w:szCs w:val="24"/>
        </w:rPr>
      </w:pPr>
      <w:r w:rsidRPr="00C16492">
        <w:rPr>
          <w:rFonts w:ascii="Times New Roman" w:eastAsia="Times New Roman" w:hAnsi="Times New Roman" w:cs="Times New Roman"/>
          <w:b/>
          <w:sz w:val="24"/>
          <w:szCs w:val="24"/>
        </w:rPr>
        <w:t>Brutalaus elgesio Varžybų metu prevencija</w:t>
      </w:r>
    </w:p>
    <w:p w:rsidR="0090713C" w:rsidRPr="00C16492" w:rsidRDefault="00CA6E10" w:rsidP="00CA6E10">
      <w:pPr>
        <w:pStyle w:val="Sraopastraipa"/>
        <w:numPr>
          <w:ilvl w:val="1"/>
          <w:numId w:val="3"/>
        </w:numPr>
        <w:spacing w:after="120" w:line="240" w:lineRule="auto"/>
        <w:ind w:left="567" w:hanging="567"/>
        <w:contextualSpacing w:val="0"/>
        <w:jc w:val="both"/>
        <w:rPr>
          <w:rFonts w:ascii="Times New Roman" w:eastAsia="Times New Roman" w:hAnsi="Times New Roman" w:cs="Times New Roman"/>
          <w:sz w:val="24"/>
          <w:szCs w:val="24"/>
        </w:rPr>
      </w:pPr>
      <w:r w:rsidRPr="00C16492">
        <w:rPr>
          <w:rFonts w:ascii="Times New Roman" w:eastAsia="Times New Roman" w:hAnsi="Times New Roman" w:cs="Times New Roman"/>
          <w:sz w:val="24"/>
          <w:szCs w:val="24"/>
        </w:rPr>
        <w:t>Dalyviai, organizuojantys Varžybas, privalo imtis priemonių brutalaus elgesio Varžybų metu prevencijos priemonių,</w:t>
      </w:r>
      <w:r w:rsidR="00D55BDF" w:rsidRPr="00C16492">
        <w:rPr>
          <w:rFonts w:ascii="Times New Roman" w:eastAsia="Times New Roman" w:hAnsi="Times New Roman" w:cs="Times New Roman"/>
          <w:sz w:val="24"/>
          <w:szCs w:val="24"/>
        </w:rPr>
        <w:t xml:space="preserve"> numatytų</w:t>
      </w:r>
      <w:r w:rsidRPr="00C16492">
        <w:rPr>
          <w:rFonts w:ascii="Times New Roman" w:eastAsia="Times New Roman" w:hAnsi="Times New Roman" w:cs="Times New Roman"/>
          <w:sz w:val="24"/>
          <w:szCs w:val="24"/>
        </w:rPr>
        <w:t xml:space="preserve"> </w:t>
      </w:r>
      <w:r w:rsidRPr="00C16492">
        <w:rPr>
          <w:rFonts w:ascii="Times New Roman" w:hAnsi="Times New Roman" w:cs="Times New Roman"/>
          <w:bCs/>
          <w:color w:val="333333"/>
          <w:sz w:val="24"/>
          <w:szCs w:val="24"/>
          <w:shd w:val="clear" w:color="auto" w:fill="FFFFFF"/>
        </w:rPr>
        <w:t>Europos konvencij</w:t>
      </w:r>
      <w:r w:rsidR="00D55BDF" w:rsidRPr="00C16492">
        <w:rPr>
          <w:rFonts w:ascii="Times New Roman" w:hAnsi="Times New Roman" w:cs="Times New Roman"/>
          <w:bCs/>
          <w:color w:val="333333"/>
          <w:sz w:val="24"/>
          <w:szCs w:val="24"/>
          <w:shd w:val="clear" w:color="auto" w:fill="FFFFFF"/>
        </w:rPr>
        <w:t>os</w:t>
      </w:r>
      <w:r w:rsidRPr="00C16492">
        <w:rPr>
          <w:rFonts w:ascii="Times New Roman" w:hAnsi="Times New Roman" w:cs="Times New Roman"/>
          <w:bCs/>
          <w:color w:val="333333"/>
          <w:sz w:val="24"/>
          <w:szCs w:val="24"/>
          <w:shd w:val="clear" w:color="auto" w:fill="FFFFFF"/>
        </w:rPr>
        <w:t xml:space="preserve"> dėl brutalaus žiūrovų elgesio per sporto varžybas ir ypač per futbolo rungtynes</w:t>
      </w:r>
      <w:r w:rsidR="00D55BDF" w:rsidRPr="00C16492">
        <w:rPr>
          <w:rFonts w:ascii="Times New Roman" w:hAnsi="Times New Roman" w:cs="Times New Roman"/>
          <w:bCs/>
          <w:color w:val="333333"/>
          <w:sz w:val="24"/>
          <w:szCs w:val="24"/>
          <w:shd w:val="clear" w:color="auto" w:fill="FFFFFF"/>
        </w:rPr>
        <w:t>.</w:t>
      </w:r>
    </w:p>
    <w:p w:rsidR="00D55BDF" w:rsidRPr="00C16492" w:rsidRDefault="0002567C" w:rsidP="00CA6E10">
      <w:pPr>
        <w:pStyle w:val="Sraopastraipa"/>
        <w:numPr>
          <w:ilvl w:val="1"/>
          <w:numId w:val="3"/>
        </w:numPr>
        <w:spacing w:after="120" w:line="240" w:lineRule="auto"/>
        <w:ind w:left="567" w:hanging="567"/>
        <w:contextualSpacing w:val="0"/>
        <w:jc w:val="both"/>
        <w:rPr>
          <w:rFonts w:ascii="Times New Roman" w:eastAsia="Times New Roman" w:hAnsi="Times New Roman" w:cs="Times New Roman"/>
          <w:sz w:val="24"/>
          <w:szCs w:val="24"/>
        </w:rPr>
      </w:pPr>
      <w:r w:rsidRPr="00C16492">
        <w:rPr>
          <w:rFonts w:ascii="Times New Roman" w:eastAsia="Times New Roman" w:hAnsi="Times New Roman" w:cs="Times New Roman"/>
          <w:sz w:val="24"/>
          <w:szCs w:val="24"/>
        </w:rPr>
        <w:t xml:space="preserve">Už šios straipsnio pažeidimą skiriama bauda iki 2 000 EUR (dviejų tūkstančių eurų). </w:t>
      </w:r>
      <w:bookmarkStart w:id="0" w:name="_GoBack"/>
      <w:bookmarkEnd w:id="0"/>
    </w:p>
    <w:p w:rsidR="00CA6E10" w:rsidRPr="00C16492" w:rsidRDefault="00CA6E10" w:rsidP="0090713C">
      <w:pPr>
        <w:pStyle w:val="Sraopastraipa"/>
        <w:spacing w:after="120" w:line="240" w:lineRule="auto"/>
        <w:ind w:left="567"/>
        <w:contextualSpacing w:val="0"/>
        <w:jc w:val="both"/>
        <w:rPr>
          <w:rFonts w:ascii="Times New Roman" w:eastAsia="Times New Roman" w:hAnsi="Times New Roman" w:cs="Times New Roman"/>
          <w:sz w:val="24"/>
          <w:szCs w:val="24"/>
        </w:rPr>
      </w:pPr>
    </w:p>
    <w:p w:rsidR="00644B1D" w:rsidRPr="00C16492" w:rsidRDefault="00644B1D" w:rsidP="00224CBD">
      <w:pPr>
        <w:numPr>
          <w:ilvl w:val="0"/>
          <w:numId w:val="2"/>
        </w:numPr>
        <w:tabs>
          <w:tab w:val="left" w:pos="720"/>
        </w:tabs>
        <w:autoSpaceDE w:val="0"/>
        <w:autoSpaceDN w:val="0"/>
        <w:adjustRightInd w:val="0"/>
        <w:spacing w:after="120" w:line="240" w:lineRule="auto"/>
        <w:ind w:left="1077"/>
        <w:jc w:val="center"/>
        <w:rPr>
          <w:rFonts w:ascii="Times New Roman" w:hAnsi="Times New Roman" w:cs="Times New Roman"/>
          <w:b/>
          <w:sz w:val="24"/>
          <w:szCs w:val="24"/>
        </w:rPr>
      </w:pPr>
      <w:r w:rsidRPr="00C16492">
        <w:rPr>
          <w:rFonts w:ascii="Times New Roman" w:hAnsi="Times New Roman" w:cs="Times New Roman"/>
          <w:b/>
          <w:sz w:val="24"/>
          <w:szCs w:val="24"/>
        </w:rPr>
        <w:t>PROCESO TAISYKLĖS</w:t>
      </w:r>
    </w:p>
    <w:p w:rsidR="00644B1D" w:rsidRPr="00C16492" w:rsidRDefault="00644B1D" w:rsidP="0090713C">
      <w:pPr>
        <w:pStyle w:val="Pagrindinistekstas"/>
        <w:numPr>
          <w:ilvl w:val="0"/>
          <w:numId w:val="3"/>
        </w:numPr>
        <w:tabs>
          <w:tab w:val="left" w:pos="630"/>
        </w:tabs>
        <w:spacing w:after="120"/>
        <w:ind w:left="567" w:hanging="567"/>
        <w:jc w:val="left"/>
        <w:rPr>
          <w:sz w:val="24"/>
          <w:szCs w:val="24"/>
        </w:rPr>
      </w:pPr>
      <w:r w:rsidRPr="00C16492">
        <w:rPr>
          <w:sz w:val="24"/>
          <w:szCs w:val="24"/>
        </w:rPr>
        <w:t>Organai, nagrinėjantys pažeidimus</w:t>
      </w:r>
    </w:p>
    <w:p w:rsidR="00644B1D" w:rsidRPr="00C16492" w:rsidRDefault="00644B1D" w:rsidP="0090713C">
      <w:pPr>
        <w:pStyle w:val="Pagrindinistekstas"/>
        <w:numPr>
          <w:ilvl w:val="1"/>
          <w:numId w:val="3"/>
        </w:numPr>
        <w:tabs>
          <w:tab w:val="left" w:pos="567"/>
          <w:tab w:val="left" w:pos="630"/>
        </w:tabs>
        <w:spacing w:after="120"/>
        <w:ind w:left="567" w:hanging="567"/>
        <w:jc w:val="both"/>
        <w:rPr>
          <w:b w:val="0"/>
          <w:sz w:val="24"/>
          <w:szCs w:val="24"/>
        </w:rPr>
      </w:pPr>
      <w:r w:rsidRPr="00C16492">
        <w:rPr>
          <w:b w:val="0"/>
          <w:sz w:val="24"/>
          <w:szCs w:val="24"/>
        </w:rPr>
        <w:t>Ši</w:t>
      </w:r>
      <w:r w:rsidR="008D197E" w:rsidRPr="00C16492">
        <w:rPr>
          <w:b w:val="0"/>
          <w:sz w:val="24"/>
          <w:szCs w:val="24"/>
        </w:rPr>
        <w:t>ose</w:t>
      </w:r>
      <w:r w:rsidRPr="00C16492">
        <w:rPr>
          <w:b w:val="0"/>
          <w:sz w:val="24"/>
          <w:szCs w:val="24"/>
        </w:rPr>
        <w:t xml:space="preserve"> </w:t>
      </w:r>
      <w:r w:rsidR="008D197E" w:rsidRPr="00C16492">
        <w:rPr>
          <w:b w:val="0"/>
          <w:sz w:val="24"/>
          <w:szCs w:val="24"/>
        </w:rPr>
        <w:t>Taisyklėse</w:t>
      </w:r>
      <w:r w:rsidRPr="00C16492">
        <w:rPr>
          <w:b w:val="0"/>
          <w:sz w:val="24"/>
          <w:szCs w:val="24"/>
        </w:rPr>
        <w:t xml:space="preserve"> nurodytus pažeidimus pirmąja instancija nagrinėja ir sankcijas taiko Organai</w:t>
      </w:r>
      <w:r w:rsidR="00631AED" w:rsidRPr="00C16492">
        <w:rPr>
          <w:b w:val="0"/>
          <w:sz w:val="24"/>
          <w:szCs w:val="24"/>
        </w:rPr>
        <w:t xml:space="preserve">, arba Komisija. Komisija turi teisę priimti sprendimus, priskirtinus Organų kompetencijai, jeigu Organai tokių </w:t>
      </w:r>
      <w:r w:rsidR="004C51BE" w:rsidRPr="00C16492">
        <w:rPr>
          <w:b w:val="0"/>
          <w:sz w:val="24"/>
          <w:szCs w:val="24"/>
        </w:rPr>
        <w:t xml:space="preserve">pažeidimų neužfiksuoja ir nenagrinėja. </w:t>
      </w:r>
    </w:p>
    <w:p w:rsidR="00644B1D" w:rsidRPr="00C16492" w:rsidRDefault="00644B1D" w:rsidP="0090713C">
      <w:pPr>
        <w:pStyle w:val="Pagrindinistekstas"/>
        <w:numPr>
          <w:ilvl w:val="1"/>
          <w:numId w:val="3"/>
        </w:numPr>
        <w:tabs>
          <w:tab w:val="left" w:pos="567"/>
          <w:tab w:val="left" w:pos="630"/>
        </w:tabs>
        <w:spacing w:after="120"/>
        <w:ind w:left="567" w:hanging="567"/>
        <w:jc w:val="both"/>
        <w:rPr>
          <w:b w:val="0"/>
          <w:sz w:val="24"/>
          <w:szCs w:val="24"/>
        </w:rPr>
      </w:pPr>
      <w:r w:rsidRPr="00C16492">
        <w:rPr>
          <w:b w:val="0"/>
          <w:sz w:val="24"/>
          <w:szCs w:val="24"/>
        </w:rPr>
        <w:t>Dėl Organų priimtų sprendimų gali būti pateikimas apeliacinis skundas Komisijai.</w:t>
      </w:r>
    </w:p>
    <w:p w:rsidR="00D62AD4" w:rsidRPr="00C16492" w:rsidRDefault="00644B1D" w:rsidP="0090713C">
      <w:pPr>
        <w:pStyle w:val="Pagrindinistekstas"/>
        <w:numPr>
          <w:ilvl w:val="1"/>
          <w:numId w:val="3"/>
        </w:numPr>
        <w:tabs>
          <w:tab w:val="left" w:pos="567"/>
          <w:tab w:val="left" w:pos="630"/>
        </w:tabs>
        <w:spacing w:after="120"/>
        <w:ind w:left="567" w:hanging="567"/>
        <w:jc w:val="both"/>
        <w:rPr>
          <w:b w:val="0"/>
          <w:sz w:val="24"/>
          <w:szCs w:val="24"/>
        </w:rPr>
      </w:pPr>
      <w:r w:rsidRPr="00C16492">
        <w:rPr>
          <w:b w:val="0"/>
          <w:sz w:val="24"/>
          <w:szCs w:val="24"/>
        </w:rPr>
        <w:t>Komisijos sprendimas</w:t>
      </w:r>
      <w:r w:rsidR="00DD07B8" w:rsidRPr="00C16492">
        <w:rPr>
          <w:b w:val="0"/>
          <w:sz w:val="24"/>
          <w:szCs w:val="24"/>
        </w:rPr>
        <w:t xml:space="preserve"> (</w:t>
      </w:r>
      <w:r w:rsidR="00D62AD4" w:rsidRPr="00C16492">
        <w:rPr>
          <w:b w:val="0"/>
          <w:sz w:val="24"/>
          <w:szCs w:val="24"/>
        </w:rPr>
        <w:t>priimtas pagal skundą dėl Organo sprendimo</w:t>
      </w:r>
      <w:r w:rsidR="00DD07B8" w:rsidRPr="00C16492">
        <w:rPr>
          <w:b w:val="0"/>
          <w:sz w:val="24"/>
          <w:szCs w:val="24"/>
        </w:rPr>
        <w:t xml:space="preserve"> arba </w:t>
      </w:r>
      <w:r w:rsidR="00D62AD4" w:rsidRPr="00C16492">
        <w:rPr>
          <w:b w:val="0"/>
          <w:sz w:val="24"/>
          <w:szCs w:val="24"/>
        </w:rPr>
        <w:t>priimtas drausmės bylą nagrinėjant pirmąja instancija</w:t>
      </w:r>
      <w:r w:rsidR="00DD07B8" w:rsidRPr="00C16492">
        <w:rPr>
          <w:b w:val="0"/>
          <w:sz w:val="24"/>
          <w:szCs w:val="24"/>
        </w:rPr>
        <w:t>)</w:t>
      </w:r>
      <w:r w:rsidRPr="00C16492">
        <w:rPr>
          <w:b w:val="0"/>
          <w:sz w:val="24"/>
          <w:szCs w:val="24"/>
        </w:rPr>
        <w:t xml:space="preserve"> per 30</w:t>
      </w:r>
      <w:r w:rsidR="00D62AD4" w:rsidRPr="00C16492">
        <w:rPr>
          <w:b w:val="0"/>
          <w:sz w:val="24"/>
          <w:szCs w:val="24"/>
        </w:rPr>
        <w:t xml:space="preserve"> (trisdešimt)</w:t>
      </w:r>
      <w:r w:rsidRPr="00C16492">
        <w:rPr>
          <w:b w:val="0"/>
          <w:sz w:val="24"/>
          <w:szCs w:val="24"/>
        </w:rPr>
        <w:t xml:space="preserve"> dienų nuo jo priėmimo dienos gali būti skundžiamas </w:t>
      </w:r>
      <w:r w:rsidR="00FA3C13" w:rsidRPr="00C16492">
        <w:rPr>
          <w:b w:val="0"/>
          <w:sz w:val="24"/>
          <w:szCs w:val="24"/>
        </w:rPr>
        <w:t>Federacijos Vykdomajam komitetui</w:t>
      </w:r>
      <w:r w:rsidRPr="00C16492">
        <w:rPr>
          <w:b w:val="0"/>
          <w:sz w:val="24"/>
          <w:szCs w:val="24"/>
        </w:rPr>
        <w:t xml:space="preserve">. </w:t>
      </w:r>
    </w:p>
    <w:p w:rsidR="00AC5F80" w:rsidRPr="00C16492" w:rsidRDefault="00AC5F80" w:rsidP="00DD07B8">
      <w:pPr>
        <w:pStyle w:val="Pagrindinistekstas"/>
        <w:numPr>
          <w:ilvl w:val="1"/>
          <w:numId w:val="3"/>
        </w:numPr>
        <w:tabs>
          <w:tab w:val="left" w:pos="567"/>
          <w:tab w:val="left" w:pos="630"/>
        </w:tabs>
        <w:spacing w:after="120"/>
        <w:ind w:left="567" w:hanging="567"/>
        <w:jc w:val="both"/>
        <w:rPr>
          <w:b w:val="0"/>
          <w:sz w:val="24"/>
          <w:szCs w:val="24"/>
        </w:rPr>
      </w:pPr>
      <w:r w:rsidRPr="00C16492">
        <w:rPr>
          <w:b w:val="0"/>
          <w:sz w:val="24"/>
          <w:szCs w:val="24"/>
        </w:rPr>
        <w:t xml:space="preserve">Teisėjų sprendimai, priimti Varžybų metu, negali būti ginčo ir/arba skundo pagal šias Taisykles objektu. </w:t>
      </w:r>
    </w:p>
    <w:p w:rsidR="00644B1D" w:rsidRPr="00C16492" w:rsidRDefault="00644B1D" w:rsidP="00224CBD">
      <w:pPr>
        <w:pStyle w:val="Pagrindinistekstas"/>
        <w:numPr>
          <w:ilvl w:val="0"/>
          <w:numId w:val="3"/>
        </w:numPr>
        <w:tabs>
          <w:tab w:val="left" w:pos="567"/>
        </w:tabs>
        <w:spacing w:after="120"/>
        <w:ind w:left="567" w:hanging="567"/>
        <w:jc w:val="left"/>
        <w:rPr>
          <w:sz w:val="24"/>
          <w:szCs w:val="24"/>
        </w:rPr>
      </w:pPr>
      <w:r w:rsidRPr="00C16492">
        <w:rPr>
          <w:sz w:val="24"/>
          <w:szCs w:val="24"/>
        </w:rPr>
        <w:t>Bendrieji proceso principai</w:t>
      </w:r>
    </w:p>
    <w:p w:rsidR="00644B1D" w:rsidRPr="00C16492" w:rsidRDefault="00644B1D" w:rsidP="00224CBD">
      <w:pPr>
        <w:numPr>
          <w:ilvl w:val="1"/>
          <w:numId w:val="3"/>
        </w:numPr>
        <w:autoSpaceDE w:val="0"/>
        <w:autoSpaceDN w:val="0"/>
        <w:adjustRightInd w:val="0"/>
        <w:spacing w:after="120" w:line="240" w:lineRule="auto"/>
        <w:ind w:left="567" w:hanging="567"/>
        <w:jc w:val="both"/>
        <w:rPr>
          <w:rFonts w:ascii="Times New Roman" w:hAnsi="Times New Roman" w:cs="Times New Roman"/>
          <w:sz w:val="24"/>
          <w:szCs w:val="24"/>
        </w:rPr>
      </w:pPr>
      <w:r w:rsidRPr="00C16492">
        <w:rPr>
          <w:rFonts w:ascii="Times New Roman" w:hAnsi="Times New Roman" w:cs="Times New Roman"/>
          <w:sz w:val="24"/>
          <w:szCs w:val="24"/>
        </w:rPr>
        <w:t xml:space="preserve">Organai ir Komisija jų kompetencijai priskirtus klausimus sprendžia vadovaudamiesi </w:t>
      </w:r>
      <w:r w:rsidR="00C3384A" w:rsidRPr="00C16492">
        <w:rPr>
          <w:rFonts w:ascii="Times New Roman" w:hAnsi="Times New Roman" w:cs="Times New Roman"/>
          <w:sz w:val="24"/>
          <w:szCs w:val="24"/>
        </w:rPr>
        <w:t>Į</w:t>
      </w:r>
      <w:r w:rsidRPr="00C16492">
        <w:rPr>
          <w:rFonts w:ascii="Times New Roman" w:hAnsi="Times New Roman" w:cs="Times New Roman"/>
          <w:sz w:val="24"/>
          <w:szCs w:val="24"/>
        </w:rPr>
        <w:t>statais, ši</w:t>
      </w:r>
      <w:r w:rsidR="00C3384A" w:rsidRPr="00C16492">
        <w:rPr>
          <w:rFonts w:ascii="Times New Roman" w:hAnsi="Times New Roman" w:cs="Times New Roman"/>
          <w:sz w:val="24"/>
          <w:szCs w:val="24"/>
        </w:rPr>
        <w:t xml:space="preserve">omis Taisyklėmis, </w:t>
      </w:r>
      <w:r w:rsidRPr="00C16492">
        <w:rPr>
          <w:rFonts w:ascii="Times New Roman" w:hAnsi="Times New Roman" w:cs="Times New Roman"/>
          <w:sz w:val="24"/>
          <w:szCs w:val="24"/>
        </w:rPr>
        <w:t xml:space="preserve">kitais </w:t>
      </w:r>
      <w:r w:rsidR="00C3384A" w:rsidRPr="00C16492">
        <w:rPr>
          <w:rFonts w:ascii="Times New Roman" w:hAnsi="Times New Roman" w:cs="Times New Roman"/>
          <w:sz w:val="24"/>
          <w:szCs w:val="24"/>
        </w:rPr>
        <w:t>Federacijos</w:t>
      </w:r>
      <w:r w:rsidRPr="00C16492">
        <w:rPr>
          <w:rFonts w:ascii="Times New Roman" w:hAnsi="Times New Roman" w:cs="Times New Roman"/>
          <w:sz w:val="24"/>
          <w:szCs w:val="24"/>
        </w:rPr>
        <w:t xml:space="preserve"> organų ir/ar administracijos patvirtintais reglamentais, nuostatais ir kitais dokumentais, </w:t>
      </w:r>
      <w:r w:rsidR="00C3384A" w:rsidRPr="00C16492">
        <w:rPr>
          <w:rFonts w:ascii="Times New Roman" w:hAnsi="Times New Roman" w:cs="Times New Roman"/>
          <w:sz w:val="24"/>
          <w:szCs w:val="24"/>
        </w:rPr>
        <w:t>ITU</w:t>
      </w:r>
      <w:r w:rsidRPr="00C16492">
        <w:rPr>
          <w:rFonts w:ascii="Times New Roman" w:hAnsi="Times New Roman" w:cs="Times New Roman"/>
          <w:sz w:val="24"/>
          <w:szCs w:val="24"/>
        </w:rPr>
        <w:t xml:space="preserve"> ir E</w:t>
      </w:r>
      <w:r w:rsidR="00C3384A" w:rsidRPr="00C16492">
        <w:rPr>
          <w:rFonts w:ascii="Times New Roman" w:hAnsi="Times New Roman" w:cs="Times New Roman"/>
          <w:sz w:val="24"/>
          <w:szCs w:val="24"/>
        </w:rPr>
        <w:t>TU</w:t>
      </w:r>
      <w:r w:rsidRPr="00C16492">
        <w:rPr>
          <w:rFonts w:ascii="Times New Roman" w:hAnsi="Times New Roman" w:cs="Times New Roman"/>
          <w:sz w:val="24"/>
          <w:szCs w:val="24"/>
        </w:rPr>
        <w:t xml:space="preserve"> įstatais, reglamentais, nuostatais ir kitais dokumentais, </w:t>
      </w:r>
      <w:r w:rsidR="00C3384A" w:rsidRPr="00C16492">
        <w:rPr>
          <w:rFonts w:ascii="Times New Roman" w:hAnsi="Times New Roman" w:cs="Times New Roman"/>
          <w:sz w:val="24"/>
          <w:szCs w:val="24"/>
        </w:rPr>
        <w:t>Triatlono</w:t>
      </w:r>
      <w:r w:rsidRPr="00C16492">
        <w:rPr>
          <w:rFonts w:ascii="Times New Roman" w:hAnsi="Times New Roman" w:cs="Times New Roman"/>
          <w:sz w:val="24"/>
          <w:szCs w:val="24"/>
        </w:rPr>
        <w:t xml:space="preserve"> taisyklėmis, Lietuvos Respublikos teisės aktais, kitais teisės aktais, taip pat atsižvelgdami į sporto specifiškumą.</w:t>
      </w:r>
    </w:p>
    <w:p w:rsidR="00644B1D" w:rsidRPr="00C16492" w:rsidRDefault="00644B1D" w:rsidP="00224CBD">
      <w:pPr>
        <w:numPr>
          <w:ilvl w:val="1"/>
          <w:numId w:val="3"/>
        </w:numPr>
        <w:autoSpaceDE w:val="0"/>
        <w:autoSpaceDN w:val="0"/>
        <w:adjustRightInd w:val="0"/>
        <w:spacing w:after="120" w:line="240" w:lineRule="auto"/>
        <w:ind w:left="567" w:hanging="567"/>
        <w:jc w:val="both"/>
        <w:rPr>
          <w:rFonts w:ascii="Times New Roman" w:hAnsi="Times New Roman" w:cs="Times New Roman"/>
          <w:sz w:val="24"/>
          <w:szCs w:val="24"/>
        </w:rPr>
      </w:pPr>
      <w:r w:rsidRPr="00C16492">
        <w:rPr>
          <w:rFonts w:ascii="Times New Roman" w:hAnsi="Times New Roman" w:cs="Times New Roman"/>
          <w:sz w:val="24"/>
          <w:szCs w:val="24"/>
        </w:rPr>
        <w:lastRenderedPageBreak/>
        <w:t>Procesas pagal š</w:t>
      </w:r>
      <w:r w:rsidR="00C3384A" w:rsidRPr="00C16492">
        <w:rPr>
          <w:rFonts w:ascii="Times New Roman" w:hAnsi="Times New Roman" w:cs="Times New Roman"/>
          <w:sz w:val="24"/>
          <w:szCs w:val="24"/>
        </w:rPr>
        <w:t xml:space="preserve">ias Taisykles </w:t>
      </w:r>
      <w:r w:rsidRPr="00C16492">
        <w:rPr>
          <w:rFonts w:ascii="Times New Roman" w:hAnsi="Times New Roman" w:cs="Times New Roman"/>
          <w:sz w:val="24"/>
          <w:szCs w:val="24"/>
        </w:rPr>
        <w:t>vyksta lietuvių kalba.</w:t>
      </w:r>
    </w:p>
    <w:p w:rsidR="00644B1D" w:rsidRPr="00C16492" w:rsidRDefault="00644B1D" w:rsidP="00224CBD">
      <w:pPr>
        <w:numPr>
          <w:ilvl w:val="1"/>
          <w:numId w:val="3"/>
        </w:numPr>
        <w:autoSpaceDE w:val="0"/>
        <w:autoSpaceDN w:val="0"/>
        <w:adjustRightInd w:val="0"/>
        <w:spacing w:after="120" w:line="240" w:lineRule="auto"/>
        <w:ind w:left="567" w:hanging="567"/>
        <w:jc w:val="both"/>
        <w:rPr>
          <w:rFonts w:ascii="Times New Roman" w:hAnsi="Times New Roman" w:cs="Times New Roman"/>
          <w:sz w:val="24"/>
          <w:szCs w:val="24"/>
        </w:rPr>
      </w:pPr>
      <w:r w:rsidRPr="00C16492">
        <w:rPr>
          <w:rFonts w:ascii="Times New Roman" w:hAnsi="Times New Roman" w:cs="Times New Roman"/>
          <w:sz w:val="24"/>
          <w:szCs w:val="24"/>
        </w:rPr>
        <w:t>Organų ir Komisijos nariai bei visi procese dalyvaujantys asmenys privalo elgtis sąžiningai, nepiktnaudžiauti jiems priklausančiomis teisėmis, rūpintis operatyviu kilusių klausimų ir/ar ginčų išnagrinėjimu.</w:t>
      </w:r>
    </w:p>
    <w:p w:rsidR="00644B1D" w:rsidRPr="00C16492" w:rsidRDefault="00644B1D" w:rsidP="00224CBD">
      <w:pPr>
        <w:numPr>
          <w:ilvl w:val="1"/>
          <w:numId w:val="3"/>
        </w:numPr>
        <w:autoSpaceDE w:val="0"/>
        <w:autoSpaceDN w:val="0"/>
        <w:adjustRightInd w:val="0"/>
        <w:spacing w:after="120" w:line="240" w:lineRule="auto"/>
        <w:ind w:left="567" w:hanging="567"/>
        <w:jc w:val="both"/>
        <w:rPr>
          <w:rFonts w:ascii="Times New Roman" w:hAnsi="Times New Roman" w:cs="Times New Roman"/>
          <w:sz w:val="24"/>
          <w:szCs w:val="24"/>
        </w:rPr>
      </w:pPr>
      <w:r w:rsidRPr="00C16492">
        <w:rPr>
          <w:rFonts w:ascii="Times New Roman" w:hAnsi="Times New Roman" w:cs="Times New Roman"/>
          <w:sz w:val="24"/>
          <w:szCs w:val="24"/>
        </w:rPr>
        <w:t xml:space="preserve">Proceso dalyviai turi teise teikti paaiškinimus, parodymus, įrodymus, savo prašymus, pageidavimus, teikti savo argumentus ir samprotavimus visais atitinkamo nagrinėjamo klausimo ir/ar ginčo klausimais, rinkti įrodymus, dalyvauti renkant įrodymus, gauti Organų bei Komisijos sprendimų nuorašus bei įgyvendinti kitas </w:t>
      </w:r>
      <w:r w:rsidR="00AC5F80" w:rsidRPr="00C16492">
        <w:rPr>
          <w:rFonts w:ascii="Times New Roman" w:hAnsi="Times New Roman" w:cs="Times New Roman"/>
          <w:sz w:val="24"/>
          <w:szCs w:val="24"/>
        </w:rPr>
        <w:t>Taisyklėse</w:t>
      </w:r>
      <w:r w:rsidRPr="00C16492">
        <w:rPr>
          <w:rFonts w:ascii="Times New Roman" w:hAnsi="Times New Roman" w:cs="Times New Roman"/>
          <w:sz w:val="24"/>
          <w:szCs w:val="24"/>
        </w:rPr>
        <w:t xml:space="preserve"> nustatytas teises.</w:t>
      </w:r>
    </w:p>
    <w:p w:rsidR="00644B1D" w:rsidRPr="00C16492" w:rsidRDefault="00644B1D" w:rsidP="00224CBD">
      <w:pPr>
        <w:numPr>
          <w:ilvl w:val="1"/>
          <w:numId w:val="3"/>
        </w:numPr>
        <w:autoSpaceDE w:val="0"/>
        <w:autoSpaceDN w:val="0"/>
        <w:adjustRightInd w:val="0"/>
        <w:spacing w:after="120" w:line="240" w:lineRule="auto"/>
        <w:ind w:left="567" w:hanging="567"/>
        <w:jc w:val="both"/>
        <w:rPr>
          <w:rFonts w:ascii="Times New Roman" w:hAnsi="Times New Roman" w:cs="Times New Roman"/>
          <w:sz w:val="24"/>
          <w:szCs w:val="24"/>
        </w:rPr>
      </w:pPr>
      <w:r w:rsidRPr="00C16492">
        <w:rPr>
          <w:rFonts w:ascii="Times New Roman" w:hAnsi="Times New Roman" w:cs="Times New Roman"/>
          <w:sz w:val="24"/>
          <w:szCs w:val="24"/>
        </w:rPr>
        <w:t xml:space="preserve">Su atitinkamu nagrinėjamu klausimu ir/ar ginču susijusios aplinkybės gali būti įrodinėjamos bet kokios rūšies įrodinėjimo priemonėmis, įskaitant, bet neapsiribojant, </w:t>
      </w:r>
      <w:r w:rsidR="00473C3E" w:rsidRPr="00C16492">
        <w:rPr>
          <w:rFonts w:ascii="Times New Roman" w:hAnsi="Times New Roman" w:cs="Times New Roman"/>
          <w:sz w:val="24"/>
          <w:szCs w:val="24"/>
        </w:rPr>
        <w:t xml:space="preserve">Varžybų </w:t>
      </w:r>
      <w:r w:rsidRPr="00C16492">
        <w:rPr>
          <w:rFonts w:ascii="Times New Roman" w:hAnsi="Times New Roman" w:cs="Times New Roman"/>
          <w:sz w:val="24"/>
          <w:szCs w:val="24"/>
        </w:rPr>
        <w:t>protokolu, Teisėjo ataskaita, proceso dalyvių, liudytojų parodymais ir paaiškinimais, specialistu išvadomis, garso ir vaizdo medžiaga, kitais rašytiniais ir daiktiniais įrodymais.</w:t>
      </w:r>
    </w:p>
    <w:p w:rsidR="00644B1D" w:rsidRPr="00C16492" w:rsidRDefault="00644B1D" w:rsidP="00224CBD">
      <w:pPr>
        <w:numPr>
          <w:ilvl w:val="1"/>
          <w:numId w:val="3"/>
        </w:numPr>
        <w:autoSpaceDE w:val="0"/>
        <w:autoSpaceDN w:val="0"/>
        <w:adjustRightInd w:val="0"/>
        <w:spacing w:after="120" w:line="240" w:lineRule="auto"/>
        <w:ind w:left="567" w:hanging="567"/>
        <w:jc w:val="both"/>
        <w:rPr>
          <w:rFonts w:ascii="Times New Roman" w:hAnsi="Times New Roman" w:cs="Times New Roman"/>
          <w:sz w:val="24"/>
          <w:szCs w:val="24"/>
        </w:rPr>
      </w:pPr>
      <w:r w:rsidRPr="00C16492">
        <w:rPr>
          <w:rFonts w:ascii="Times New Roman" w:hAnsi="Times New Roman" w:cs="Times New Roman"/>
          <w:sz w:val="24"/>
          <w:szCs w:val="24"/>
        </w:rPr>
        <w:t xml:space="preserve">Aplinkybės, užfiksuotos </w:t>
      </w:r>
      <w:r w:rsidR="00473C3E" w:rsidRPr="00C16492">
        <w:rPr>
          <w:rFonts w:ascii="Times New Roman" w:hAnsi="Times New Roman" w:cs="Times New Roman"/>
          <w:sz w:val="24"/>
          <w:szCs w:val="24"/>
        </w:rPr>
        <w:t>Varžybų</w:t>
      </w:r>
      <w:r w:rsidRPr="00C16492">
        <w:rPr>
          <w:rFonts w:ascii="Times New Roman" w:hAnsi="Times New Roman" w:cs="Times New Roman"/>
          <w:sz w:val="24"/>
          <w:szCs w:val="24"/>
        </w:rPr>
        <w:t xml:space="preserve"> protokole, Teisėjo ataskaitoje yra laikomos įvykusiomis ir tiksliai atspindėtomis, jeigu nėra įrodyta kitaip.</w:t>
      </w:r>
    </w:p>
    <w:p w:rsidR="00644B1D" w:rsidRPr="00C16492" w:rsidRDefault="00644B1D" w:rsidP="00224CBD">
      <w:pPr>
        <w:numPr>
          <w:ilvl w:val="1"/>
          <w:numId w:val="3"/>
        </w:numPr>
        <w:autoSpaceDE w:val="0"/>
        <w:autoSpaceDN w:val="0"/>
        <w:adjustRightInd w:val="0"/>
        <w:spacing w:after="120" w:line="240" w:lineRule="auto"/>
        <w:ind w:left="567" w:hanging="567"/>
        <w:jc w:val="both"/>
        <w:rPr>
          <w:rFonts w:ascii="Times New Roman" w:hAnsi="Times New Roman" w:cs="Times New Roman"/>
          <w:sz w:val="24"/>
          <w:szCs w:val="24"/>
        </w:rPr>
      </w:pPr>
      <w:r w:rsidRPr="00C16492">
        <w:rPr>
          <w:rFonts w:ascii="Times New Roman" w:hAnsi="Times New Roman" w:cs="Times New Roman"/>
          <w:sz w:val="24"/>
          <w:szCs w:val="24"/>
        </w:rPr>
        <w:t>Proceso dalyviai įrodymus renka ir juos pateikia Organams bei Komisijai savo sąskaita.</w:t>
      </w:r>
    </w:p>
    <w:p w:rsidR="00644B1D" w:rsidRPr="00C16492" w:rsidRDefault="00644B1D" w:rsidP="00224CBD">
      <w:pPr>
        <w:numPr>
          <w:ilvl w:val="1"/>
          <w:numId w:val="3"/>
        </w:numPr>
        <w:autoSpaceDE w:val="0"/>
        <w:autoSpaceDN w:val="0"/>
        <w:adjustRightInd w:val="0"/>
        <w:spacing w:after="120" w:line="240" w:lineRule="auto"/>
        <w:ind w:left="567" w:hanging="567"/>
        <w:jc w:val="both"/>
        <w:rPr>
          <w:rFonts w:ascii="Times New Roman" w:hAnsi="Times New Roman" w:cs="Times New Roman"/>
          <w:sz w:val="24"/>
          <w:szCs w:val="24"/>
        </w:rPr>
      </w:pPr>
      <w:r w:rsidRPr="00C16492">
        <w:rPr>
          <w:rFonts w:ascii="Times New Roman" w:hAnsi="Times New Roman" w:cs="Times New Roman"/>
          <w:sz w:val="24"/>
          <w:szCs w:val="24"/>
        </w:rPr>
        <w:t>Informacija, susijusi su procesu, dokumentai, įskaitant Organų ir Komisijos sprendimus, yra perduodami/įteikiami proceso šalims asmeniškai</w:t>
      </w:r>
      <w:r w:rsidR="00473C3E" w:rsidRPr="00C16492">
        <w:rPr>
          <w:rFonts w:ascii="Times New Roman" w:hAnsi="Times New Roman" w:cs="Times New Roman"/>
          <w:sz w:val="24"/>
          <w:szCs w:val="24"/>
        </w:rPr>
        <w:t xml:space="preserve"> </w:t>
      </w:r>
      <w:r w:rsidRPr="00C16492">
        <w:rPr>
          <w:rFonts w:ascii="Times New Roman" w:hAnsi="Times New Roman" w:cs="Times New Roman"/>
          <w:sz w:val="24"/>
          <w:szCs w:val="24"/>
        </w:rPr>
        <w:t>arba elektroniniu paštu. Proceso dalyviai savo pirmame rašytiniame dokumente, pateiktame Organams ar Komisijai, privalo tiksliai nurodyti savo rekvizitus, įskaitant adresą ir elektroninio pašto adresą.</w:t>
      </w:r>
    </w:p>
    <w:p w:rsidR="00644B1D" w:rsidRPr="00C16492" w:rsidRDefault="00644B1D" w:rsidP="00224CBD">
      <w:pPr>
        <w:numPr>
          <w:ilvl w:val="1"/>
          <w:numId w:val="3"/>
        </w:numPr>
        <w:autoSpaceDE w:val="0"/>
        <w:autoSpaceDN w:val="0"/>
        <w:adjustRightInd w:val="0"/>
        <w:spacing w:after="120" w:line="240" w:lineRule="auto"/>
        <w:ind w:left="567" w:hanging="567"/>
        <w:jc w:val="both"/>
        <w:rPr>
          <w:rFonts w:ascii="Times New Roman" w:hAnsi="Times New Roman" w:cs="Times New Roman"/>
          <w:sz w:val="24"/>
          <w:szCs w:val="24"/>
        </w:rPr>
      </w:pPr>
      <w:r w:rsidRPr="00C16492">
        <w:rPr>
          <w:rFonts w:ascii="Times New Roman" w:hAnsi="Times New Roman" w:cs="Times New Roman"/>
          <w:sz w:val="24"/>
          <w:szCs w:val="24"/>
        </w:rPr>
        <w:t>Organų ir Komisijos sprendimai priimami posėdyje paprasta posėdyje dalyvaujančių atitinkamo organo narių balsų dauguma.</w:t>
      </w:r>
    </w:p>
    <w:p w:rsidR="00644B1D" w:rsidRPr="00C16492" w:rsidRDefault="00644B1D" w:rsidP="00224CBD">
      <w:pPr>
        <w:pStyle w:val="Pagrindinistekstas"/>
        <w:numPr>
          <w:ilvl w:val="0"/>
          <w:numId w:val="3"/>
        </w:numPr>
        <w:tabs>
          <w:tab w:val="left" w:pos="630"/>
        </w:tabs>
        <w:spacing w:after="120"/>
        <w:ind w:left="567" w:hanging="567"/>
        <w:jc w:val="left"/>
        <w:rPr>
          <w:sz w:val="24"/>
          <w:szCs w:val="24"/>
        </w:rPr>
      </w:pPr>
      <w:r w:rsidRPr="00C16492">
        <w:rPr>
          <w:sz w:val="24"/>
          <w:szCs w:val="24"/>
        </w:rPr>
        <w:t xml:space="preserve">Procedūros pradžia </w:t>
      </w:r>
    </w:p>
    <w:p w:rsidR="00644B1D" w:rsidRPr="00C16492" w:rsidRDefault="00644B1D" w:rsidP="00224CBD">
      <w:pPr>
        <w:numPr>
          <w:ilvl w:val="1"/>
          <w:numId w:val="3"/>
        </w:numPr>
        <w:autoSpaceDE w:val="0"/>
        <w:autoSpaceDN w:val="0"/>
        <w:adjustRightInd w:val="0"/>
        <w:spacing w:after="120" w:line="240" w:lineRule="auto"/>
        <w:ind w:left="567" w:hanging="567"/>
        <w:jc w:val="both"/>
        <w:rPr>
          <w:rFonts w:ascii="Times New Roman" w:hAnsi="Times New Roman" w:cs="Times New Roman"/>
          <w:sz w:val="24"/>
          <w:szCs w:val="24"/>
        </w:rPr>
      </w:pPr>
      <w:r w:rsidRPr="00C16492">
        <w:rPr>
          <w:rFonts w:ascii="Times New Roman" w:hAnsi="Times New Roman" w:cs="Times New Roman"/>
          <w:sz w:val="24"/>
          <w:szCs w:val="24"/>
        </w:rPr>
        <w:t xml:space="preserve">Procedūra dėl galimo </w:t>
      </w:r>
      <w:r w:rsidR="008E2A4F" w:rsidRPr="00C16492">
        <w:rPr>
          <w:rFonts w:ascii="Times New Roman" w:hAnsi="Times New Roman" w:cs="Times New Roman"/>
          <w:sz w:val="24"/>
          <w:szCs w:val="24"/>
        </w:rPr>
        <w:t xml:space="preserve">Taisyklių </w:t>
      </w:r>
      <w:r w:rsidRPr="00C16492">
        <w:rPr>
          <w:rFonts w:ascii="Times New Roman" w:hAnsi="Times New Roman" w:cs="Times New Roman"/>
          <w:sz w:val="24"/>
          <w:szCs w:val="24"/>
        </w:rPr>
        <w:t>ar kitų atitinkamų dokumentų/sprendimų pažeidimo pradedama ir tyrimas atliekamas, nustačius ar gavus informaciją apie galimą anksčiau nurodyto pažeidimo padarymą.</w:t>
      </w:r>
    </w:p>
    <w:p w:rsidR="00644B1D" w:rsidRPr="00C16492" w:rsidRDefault="00644B1D" w:rsidP="00224CBD">
      <w:pPr>
        <w:numPr>
          <w:ilvl w:val="1"/>
          <w:numId w:val="3"/>
        </w:numPr>
        <w:autoSpaceDE w:val="0"/>
        <w:autoSpaceDN w:val="0"/>
        <w:adjustRightInd w:val="0"/>
        <w:spacing w:after="120" w:line="240" w:lineRule="auto"/>
        <w:ind w:left="567" w:hanging="567"/>
        <w:jc w:val="both"/>
        <w:rPr>
          <w:rFonts w:ascii="Times New Roman" w:hAnsi="Times New Roman" w:cs="Times New Roman"/>
          <w:sz w:val="24"/>
          <w:szCs w:val="24"/>
        </w:rPr>
      </w:pPr>
      <w:r w:rsidRPr="00C16492">
        <w:rPr>
          <w:rFonts w:ascii="Times New Roman" w:hAnsi="Times New Roman" w:cs="Times New Roman"/>
          <w:sz w:val="24"/>
          <w:szCs w:val="24"/>
        </w:rPr>
        <w:t xml:space="preserve">Atitinkamas Organas nustatęs </w:t>
      </w:r>
      <w:r w:rsidR="00D14964" w:rsidRPr="00C16492">
        <w:rPr>
          <w:rFonts w:ascii="Times New Roman" w:hAnsi="Times New Roman" w:cs="Times New Roman"/>
          <w:sz w:val="24"/>
          <w:szCs w:val="24"/>
        </w:rPr>
        <w:t xml:space="preserve">Taisyklių </w:t>
      </w:r>
      <w:r w:rsidRPr="00C16492">
        <w:rPr>
          <w:rFonts w:ascii="Times New Roman" w:hAnsi="Times New Roman" w:cs="Times New Roman"/>
          <w:sz w:val="24"/>
          <w:szCs w:val="24"/>
        </w:rPr>
        <w:t xml:space="preserve">ar kitų atitinkamų dokumentų/sprendimų pažeidimo atvejus, gali savo iniciatyva atlikti tyrimą ir taikyti sankcijas. Organas turi teisę nagrinėti </w:t>
      </w:r>
      <w:r w:rsidR="00D14964" w:rsidRPr="00C16492">
        <w:rPr>
          <w:rFonts w:ascii="Times New Roman" w:hAnsi="Times New Roman" w:cs="Times New Roman"/>
          <w:sz w:val="24"/>
          <w:szCs w:val="24"/>
        </w:rPr>
        <w:t>Taisyklių</w:t>
      </w:r>
      <w:r w:rsidRPr="00C16492">
        <w:rPr>
          <w:rFonts w:ascii="Times New Roman" w:hAnsi="Times New Roman" w:cs="Times New Roman"/>
          <w:sz w:val="24"/>
          <w:szCs w:val="24"/>
        </w:rPr>
        <w:t xml:space="preserve"> ar kitų atitinkamų dokumentų/sprendimų pažeidimo atvejus ir skirti atitinkamas sankcijas ir tais atvejais, kai dėl atitinkamo sprendimo nėra gautas skundas/protestas, kai atitinkamas pažeidimas nėra užfiksuotas </w:t>
      </w:r>
      <w:r w:rsidR="00D14964" w:rsidRPr="00C16492">
        <w:rPr>
          <w:rFonts w:ascii="Times New Roman" w:hAnsi="Times New Roman" w:cs="Times New Roman"/>
          <w:sz w:val="24"/>
          <w:szCs w:val="24"/>
        </w:rPr>
        <w:t xml:space="preserve">Varžybų </w:t>
      </w:r>
      <w:r w:rsidRPr="00C16492">
        <w:rPr>
          <w:rFonts w:ascii="Times New Roman" w:hAnsi="Times New Roman" w:cs="Times New Roman"/>
          <w:sz w:val="24"/>
          <w:szCs w:val="24"/>
        </w:rPr>
        <w:t>teisėjo, o taip pat remdamasis vieša ar žiniasklaidoje paviešinta informacija.</w:t>
      </w:r>
    </w:p>
    <w:p w:rsidR="00644B1D" w:rsidRPr="00C16492" w:rsidRDefault="00644B1D" w:rsidP="00224CBD">
      <w:pPr>
        <w:numPr>
          <w:ilvl w:val="1"/>
          <w:numId w:val="3"/>
        </w:numPr>
        <w:autoSpaceDE w:val="0"/>
        <w:autoSpaceDN w:val="0"/>
        <w:adjustRightInd w:val="0"/>
        <w:spacing w:after="120" w:line="240" w:lineRule="auto"/>
        <w:ind w:left="567" w:hanging="567"/>
        <w:jc w:val="both"/>
        <w:rPr>
          <w:rFonts w:ascii="Times New Roman" w:hAnsi="Times New Roman" w:cs="Times New Roman"/>
          <w:sz w:val="24"/>
          <w:szCs w:val="24"/>
        </w:rPr>
      </w:pPr>
      <w:r w:rsidRPr="00C16492">
        <w:rPr>
          <w:rFonts w:ascii="Times New Roman" w:hAnsi="Times New Roman" w:cs="Times New Roman"/>
          <w:sz w:val="24"/>
          <w:szCs w:val="24"/>
        </w:rPr>
        <w:t xml:space="preserve">Bet kuris </w:t>
      </w:r>
      <w:r w:rsidR="00D14964" w:rsidRPr="00C16492">
        <w:rPr>
          <w:rFonts w:ascii="Times New Roman" w:hAnsi="Times New Roman" w:cs="Times New Roman"/>
          <w:sz w:val="24"/>
          <w:szCs w:val="24"/>
        </w:rPr>
        <w:t>Dalyvis</w:t>
      </w:r>
      <w:r w:rsidRPr="00C16492">
        <w:rPr>
          <w:rFonts w:ascii="Times New Roman" w:hAnsi="Times New Roman" w:cs="Times New Roman"/>
          <w:sz w:val="24"/>
          <w:szCs w:val="24"/>
        </w:rPr>
        <w:t xml:space="preserve"> gali raštu informuoti atitinkamą </w:t>
      </w:r>
      <w:r w:rsidR="00D14964" w:rsidRPr="00C16492">
        <w:rPr>
          <w:rFonts w:ascii="Times New Roman" w:hAnsi="Times New Roman" w:cs="Times New Roman"/>
          <w:sz w:val="24"/>
          <w:szCs w:val="24"/>
        </w:rPr>
        <w:t>o</w:t>
      </w:r>
      <w:r w:rsidRPr="00C16492">
        <w:rPr>
          <w:rFonts w:ascii="Times New Roman" w:hAnsi="Times New Roman" w:cs="Times New Roman"/>
          <w:sz w:val="24"/>
          <w:szCs w:val="24"/>
        </w:rPr>
        <w:t xml:space="preserve">rganą apie fizinių ir/arba juridinių  asmenų elgesį, kurį jis laiko pažeidžiančiu </w:t>
      </w:r>
      <w:r w:rsidR="00D14964" w:rsidRPr="00C16492">
        <w:rPr>
          <w:rFonts w:ascii="Times New Roman" w:hAnsi="Times New Roman" w:cs="Times New Roman"/>
          <w:sz w:val="24"/>
          <w:szCs w:val="24"/>
        </w:rPr>
        <w:t xml:space="preserve">Taisyklėse </w:t>
      </w:r>
      <w:r w:rsidRPr="00C16492">
        <w:rPr>
          <w:rFonts w:ascii="Times New Roman" w:hAnsi="Times New Roman" w:cs="Times New Roman"/>
          <w:sz w:val="24"/>
          <w:szCs w:val="24"/>
        </w:rPr>
        <w:t xml:space="preserve">nustatytas pareigas ir taisykles, už kurias gali būti skiriamos </w:t>
      </w:r>
      <w:r w:rsidR="00D14964" w:rsidRPr="00C16492">
        <w:rPr>
          <w:rFonts w:ascii="Times New Roman" w:hAnsi="Times New Roman" w:cs="Times New Roman"/>
          <w:sz w:val="24"/>
          <w:szCs w:val="24"/>
        </w:rPr>
        <w:t>Taisyklėse</w:t>
      </w:r>
      <w:r w:rsidRPr="00C16492">
        <w:rPr>
          <w:rFonts w:ascii="Times New Roman" w:hAnsi="Times New Roman" w:cs="Times New Roman"/>
          <w:sz w:val="24"/>
          <w:szCs w:val="24"/>
        </w:rPr>
        <w:t xml:space="preserve"> nustatytos sankcijos. </w:t>
      </w:r>
    </w:p>
    <w:p w:rsidR="00644B1D" w:rsidRPr="00C16492" w:rsidRDefault="00644B1D" w:rsidP="00224CBD">
      <w:pPr>
        <w:numPr>
          <w:ilvl w:val="1"/>
          <w:numId w:val="3"/>
        </w:numPr>
        <w:autoSpaceDE w:val="0"/>
        <w:autoSpaceDN w:val="0"/>
        <w:adjustRightInd w:val="0"/>
        <w:spacing w:after="120" w:line="240" w:lineRule="auto"/>
        <w:ind w:left="567" w:hanging="567"/>
        <w:jc w:val="both"/>
        <w:rPr>
          <w:rFonts w:ascii="Times New Roman" w:hAnsi="Times New Roman" w:cs="Times New Roman"/>
          <w:sz w:val="24"/>
          <w:szCs w:val="24"/>
        </w:rPr>
      </w:pPr>
      <w:r w:rsidRPr="00C16492">
        <w:rPr>
          <w:rFonts w:ascii="Times New Roman" w:hAnsi="Times New Roman" w:cs="Times New Roman"/>
          <w:sz w:val="24"/>
          <w:szCs w:val="24"/>
        </w:rPr>
        <w:t xml:space="preserve">Organas atsisako pradėti tyrimą ir vykdyti procedūrą tuo atveju, kai suinteresuotas asmuo </w:t>
      </w:r>
      <w:r w:rsidR="00417484" w:rsidRPr="00C16492">
        <w:rPr>
          <w:rFonts w:ascii="Times New Roman" w:hAnsi="Times New Roman" w:cs="Times New Roman"/>
          <w:sz w:val="24"/>
          <w:szCs w:val="24"/>
        </w:rPr>
        <w:t>Federacijos</w:t>
      </w:r>
      <w:r w:rsidRPr="00C16492">
        <w:rPr>
          <w:rFonts w:ascii="Times New Roman" w:hAnsi="Times New Roman" w:cs="Times New Roman"/>
          <w:sz w:val="24"/>
          <w:szCs w:val="24"/>
        </w:rPr>
        <w:t xml:space="preserve"> dokumentų, Varžybų nuostatų nustatyta tvarka ir/arba terminais nepareiškia protesto ar neatlieka kito būtino veiksmo procedūrai pradėti.</w:t>
      </w:r>
    </w:p>
    <w:p w:rsidR="00644B1D" w:rsidRPr="00C16492" w:rsidRDefault="00417484" w:rsidP="00224CBD">
      <w:pPr>
        <w:numPr>
          <w:ilvl w:val="1"/>
          <w:numId w:val="3"/>
        </w:numPr>
        <w:autoSpaceDE w:val="0"/>
        <w:autoSpaceDN w:val="0"/>
        <w:adjustRightInd w:val="0"/>
        <w:spacing w:after="120" w:line="240" w:lineRule="auto"/>
        <w:ind w:left="567" w:hanging="567"/>
        <w:jc w:val="both"/>
        <w:rPr>
          <w:rFonts w:ascii="Times New Roman" w:hAnsi="Times New Roman" w:cs="Times New Roman"/>
          <w:sz w:val="24"/>
          <w:szCs w:val="24"/>
        </w:rPr>
      </w:pPr>
      <w:r w:rsidRPr="00C16492">
        <w:rPr>
          <w:rFonts w:ascii="Times New Roman" w:hAnsi="Times New Roman" w:cs="Times New Roman"/>
          <w:sz w:val="24"/>
          <w:szCs w:val="24"/>
        </w:rPr>
        <w:t>Dalyviai</w:t>
      </w:r>
      <w:r w:rsidR="00644B1D" w:rsidRPr="00C16492">
        <w:rPr>
          <w:rFonts w:ascii="Times New Roman" w:hAnsi="Times New Roman" w:cs="Times New Roman"/>
          <w:sz w:val="24"/>
          <w:szCs w:val="24"/>
        </w:rPr>
        <w:t xml:space="preserve"> privalo atkleisti Organams visus jų pastebėtus </w:t>
      </w:r>
      <w:r w:rsidR="008D197E" w:rsidRPr="00C16492">
        <w:rPr>
          <w:rFonts w:ascii="Times New Roman" w:hAnsi="Times New Roman" w:cs="Times New Roman"/>
          <w:sz w:val="24"/>
          <w:szCs w:val="24"/>
        </w:rPr>
        <w:t>Taisyklių</w:t>
      </w:r>
      <w:r w:rsidR="00644B1D" w:rsidRPr="00C16492">
        <w:rPr>
          <w:rFonts w:ascii="Times New Roman" w:hAnsi="Times New Roman" w:cs="Times New Roman"/>
          <w:sz w:val="24"/>
          <w:szCs w:val="24"/>
        </w:rPr>
        <w:t xml:space="preserve"> ar kitų atitinkamų dokumentų/sprendimų pažeidimo atvejus.</w:t>
      </w:r>
    </w:p>
    <w:p w:rsidR="00644B1D" w:rsidRPr="00C16492" w:rsidRDefault="00644B1D" w:rsidP="00224CBD">
      <w:pPr>
        <w:numPr>
          <w:ilvl w:val="0"/>
          <w:numId w:val="3"/>
        </w:numPr>
        <w:autoSpaceDE w:val="0"/>
        <w:autoSpaceDN w:val="0"/>
        <w:adjustRightInd w:val="0"/>
        <w:spacing w:after="120" w:line="240" w:lineRule="auto"/>
        <w:ind w:left="567" w:hanging="567"/>
        <w:rPr>
          <w:rFonts w:ascii="Times New Roman" w:hAnsi="Times New Roman" w:cs="Times New Roman"/>
          <w:b/>
          <w:sz w:val="24"/>
          <w:szCs w:val="24"/>
        </w:rPr>
      </w:pPr>
      <w:r w:rsidRPr="00C16492">
        <w:rPr>
          <w:rFonts w:ascii="Times New Roman" w:hAnsi="Times New Roman" w:cs="Times New Roman"/>
          <w:b/>
          <w:sz w:val="24"/>
          <w:szCs w:val="24"/>
        </w:rPr>
        <w:t>Pažeidimo nagrinėjimas Organuose</w:t>
      </w:r>
      <w:r w:rsidR="006F6FBA" w:rsidRPr="00C16492">
        <w:rPr>
          <w:rFonts w:ascii="Times New Roman" w:hAnsi="Times New Roman" w:cs="Times New Roman"/>
          <w:b/>
          <w:sz w:val="24"/>
          <w:szCs w:val="24"/>
        </w:rPr>
        <w:t xml:space="preserve"> arba Komisijoje</w:t>
      </w:r>
    </w:p>
    <w:p w:rsidR="00644B1D" w:rsidRPr="00C16492" w:rsidRDefault="00644B1D" w:rsidP="00224CBD">
      <w:pPr>
        <w:pStyle w:val="Pagrindinistekstas"/>
        <w:numPr>
          <w:ilvl w:val="1"/>
          <w:numId w:val="3"/>
        </w:numPr>
        <w:tabs>
          <w:tab w:val="left" w:pos="567"/>
        </w:tabs>
        <w:spacing w:after="120"/>
        <w:ind w:left="567" w:hanging="567"/>
        <w:jc w:val="both"/>
        <w:rPr>
          <w:b w:val="0"/>
          <w:sz w:val="24"/>
          <w:szCs w:val="24"/>
        </w:rPr>
      </w:pPr>
      <w:r w:rsidRPr="00C16492">
        <w:rPr>
          <w:b w:val="0"/>
          <w:sz w:val="24"/>
          <w:szCs w:val="24"/>
        </w:rPr>
        <w:t>Organas nagrinėjantis pažeidimą pirmąja instancija, nustatęs ar gavęs informaciją apie galimą pažeidimo padarymą, informuoja pažeidimo padarymų įtariamą asmenį apie pradėtą tyrimą ir nustato ne trumpesnį kaip 5 (penkių) darbo dienų terminą rašytiniams paaiškinimams bei įrodymams pateikti.</w:t>
      </w:r>
    </w:p>
    <w:p w:rsidR="00644B1D" w:rsidRPr="00C16492" w:rsidRDefault="00644B1D" w:rsidP="00224CBD">
      <w:pPr>
        <w:pStyle w:val="Pagrindinistekstas"/>
        <w:numPr>
          <w:ilvl w:val="1"/>
          <w:numId w:val="3"/>
        </w:numPr>
        <w:tabs>
          <w:tab w:val="left" w:pos="567"/>
        </w:tabs>
        <w:spacing w:after="120"/>
        <w:ind w:left="567" w:hanging="567"/>
        <w:jc w:val="both"/>
        <w:rPr>
          <w:b w:val="0"/>
          <w:sz w:val="24"/>
          <w:szCs w:val="24"/>
        </w:rPr>
      </w:pPr>
      <w:r w:rsidRPr="00C16492">
        <w:rPr>
          <w:b w:val="0"/>
          <w:sz w:val="24"/>
          <w:szCs w:val="24"/>
        </w:rPr>
        <w:lastRenderedPageBreak/>
        <w:t xml:space="preserve">Organas nagrinėjantis pažeidimą pirmąja instancija turi teisę rengti žodinį pažeidimo nagrinėjimą, kviesti procedūra suinteresuotus asmenis bei liudytojus. Žodinis pažeidimo nagrinėjimas turi būti protokoluojamas. </w:t>
      </w:r>
    </w:p>
    <w:p w:rsidR="00644B1D" w:rsidRPr="00C16492" w:rsidRDefault="00644B1D" w:rsidP="00224CBD">
      <w:pPr>
        <w:pStyle w:val="Pagrindinistekstas"/>
        <w:numPr>
          <w:ilvl w:val="1"/>
          <w:numId w:val="3"/>
        </w:numPr>
        <w:tabs>
          <w:tab w:val="left" w:pos="567"/>
        </w:tabs>
        <w:spacing w:after="120"/>
        <w:ind w:left="567" w:hanging="567"/>
        <w:jc w:val="both"/>
        <w:rPr>
          <w:b w:val="0"/>
          <w:sz w:val="24"/>
          <w:szCs w:val="24"/>
        </w:rPr>
      </w:pPr>
      <w:r w:rsidRPr="00C16492">
        <w:rPr>
          <w:b w:val="0"/>
          <w:sz w:val="24"/>
          <w:szCs w:val="24"/>
        </w:rPr>
        <w:t xml:space="preserve">Organas nagrinėjantis pažeidimą pirmąja instancija, išnagrinėjęs pažeidimo esmę, nustatytas faktines aplinkybes, surinktos įrodymus, įvertinęs pažeidimu įtariamos asmens paaiškinimus, priima rašytinį motyvuotą sprendimą, kuriuo, vadovaujantis </w:t>
      </w:r>
      <w:r w:rsidR="006F6FBA" w:rsidRPr="00C16492">
        <w:rPr>
          <w:b w:val="0"/>
          <w:sz w:val="24"/>
          <w:szCs w:val="24"/>
        </w:rPr>
        <w:t>Taisyklėmis</w:t>
      </w:r>
      <w:r w:rsidRPr="00C16492">
        <w:rPr>
          <w:b w:val="0"/>
          <w:sz w:val="24"/>
          <w:szCs w:val="24"/>
        </w:rPr>
        <w:t>, skiria asmeniui sankciją.</w:t>
      </w:r>
    </w:p>
    <w:p w:rsidR="00644B1D" w:rsidRPr="00C16492" w:rsidRDefault="00644B1D" w:rsidP="00224CBD">
      <w:pPr>
        <w:pStyle w:val="Pagrindinistekstas"/>
        <w:numPr>
          <w:ilvl w:val="1"/>
          <w:numId w:val="3"/>
        </w:numPr>
        <w:tabs>
          <w:tab w:val="left" w:pos="567"/>
        </w:tabs>
        <w:spacing w:after="120"/>
        <w:ind w:left="567" w:hanging="567"/>
        <w:jc w:val="both"/>
        <w:rPr>
          <w:b w:val="0"/>
          <w:sz w:val="24"/>
          <w:szCs w:val="24"/>
        </w:rPr>
      </w:pPr>
      <w:r w:rsidRPr="00C16492">
        <w:rPr>
          <w:b w:val="0"/>
          <w:sz w:val="24"/>
          <w:szCs w:val="24"/>
        </w:rPr>
        <w:t>Asmuo, kurio atžvilgiu priimtas sprendimas, o taip pat ir kiti suinteresuoti asmenys yra ne vėliau, kaip kitą darbo dieną po sprendimo priėmimo informuojami apie priimtą sprendimą ši</w:t>
      </w:r>
      <w:r w:rsidR="006F6FBA" w:rsidRPr="00C16492">
        <w:rPr>
          <w:b w:val="0"/>
          <w:sz w:val="24"/>
          <w:szCs w:val="24"/>
        </w:rPr>
        <w:t xml:space="preserve">ų Taisyklių </w:t>
      </w:r>
      <w:r w:rsidRPr="00C16492">
        <w:rPr>
          <w:b w:val="0"/>
          <w:sz w:val="24"/>
          <w:szCs w:val="24"/>
        </w:rPr>
        <w:t xml:space="preserve">nustatyta tvarka. </w:t>
      </w:r>
    </w:p>
    <w:p w:rsidR="00644B1D" w:rsidRPr="00C16492" w:rsidRDefault="00644B1D" w:rsidP="00224CBD">
      <w:pPr>
        <w:pStyle w:val="Pagrindinistekstas"/>
        <w:numPr>
          <w:ilvl w:val="1"/>
          <w:numId w:val="3"/>
        </w:numPr>
        <w:tabs>
          <w:tab w:val="left" w:pos="567"/>
        </w:tabs>
        <w:spacing w:after="120"/>
        <w:ind w:left="567" w:hanging="567"/>
        <w:jc w:val="both"/>
        <w:rPr>
          <w:b w:val="0"/>
          <w:sz w:val="24"/>
          <w:szCs w:val="24"/>
        </w:rPr>
      </w:pPr>
      <w:r w:rsidRPr="00C16492">
        <w:rPr>
          <w:b w:val="0"/>
          <w:sz w:val="24"/>
          <w:szCs w:val="24"/>
        </w:rPr>
        <w:t xml:space="preserve">Sprendimas įsiteisėja, jei per 7 (septynias) dienas nuo jo išsiuntimo suinteresuotam asmeniui dienos </w:t>
      </w:r>
      <w:r w:rsidR="006F6FBA" w:rsidRPr="00C16492">
        <w:rPr>
          <w:b w:val="0"/>
          <w:sz w:val="24"/>
          <w:szCs w:val="24"/>
        </w:rPr>
        <w:t xml:space="preserve">Taisyklių </w:t>
      </w:r>
      <w:r w:rsidRPr="00C16492">
        <w:rPr>
          <w:b w:val="0"/>
          <w:sz w:val="24"/>
          <w:szCs w:val="24"/>
        </w:rPr>
        <w:t>nustatyta tvarka nėra pareiškiamas apeliacinis skundas.</w:t>
      </w:r>
    </w:p>
    <w:p w:rsidR="00417484" w:rsidRPr="00C16492" w:rsidRDefault="00417484" w:rsidP="00224CBD">
      <w:pPr>
        <w:pStyle w:val="Pagrindinistekstas"/>
        <w:numPr>
          <w:ilvl w:val="1"/>
          <w:numId w:val="3"/>
        </w:numPr>
        <w:tabs>
          <w:tab w:val="left" w:pos="567"/>
        </w:tabs>
        <w:spacing w:after="120"/>
        <w:ind w:left="567" w:hanging="567"/>
        <w:jc w:val="both"/>
        <w:rPr>
          <w:b w:val="0"/>
          <w:sz w:val="24"/>
          <w:szCs w:val="24"/>
        </w:rPr>
      </w:pPr>
      <w:r w:rsidRPr="00C16492">
        <w:rPr>
          <w:b w:val="0"/>
          <w:sz w:val="24"/>
          <w:szCs w:val="24"/>
        </w:rPr>
        <w:t>Komisijai nagrinėjant drausmės byla</w:t>
      </w:r>
      <w:r w:rsidR="006F6FBA" w:rsidRPr="00C16492">
        <w:rPr>
          <w:b w:val="0"/>
          <w:sz w:val="24"/>
          <w:szCs w:val="24"/>
        </w:rPr>
        <w:t>s</w:t>
      </w:r>
      <w:r w:rsidRPr="00C16492">
        <w:rPr>
          <w:b w:val="0"/>
          <w:sz w:val="24"/>
          <w:szCs w:val="24"/>
        </w:rPr>
        <w:t xml:space="preserve"> pirmąja instancija, taikomos šių Taisyklių 16 – 17 straipsn</w:t>
      </w:r>
      <w:r w:rsidR="006F6FBA" w:rsidRPr="00C16492">
        <w:rPr>
          <w:b w:val="0"/>
          <w:sz w:val="24"/>
          <w:szCs w:val="24"/>
        </w:rPr>
        <w:t>iuose</w:t>
      </w:r>
      <w:r w:rsidRPr="00C16492">
        <w:rPr>
          <w:b w:val="0"/>
          <w:sz w:val="24"/>
          <w:szCs w:val="24"/>
        </w:rPr>
        <w:t xml:space="preserve"> nurodytos taisyklės. </w:t>
      </w:r>
    </w:p>
    <w:p w:rsidR="00644B1D" w:rsidRPr="00C16492" w:rsidRDefault="00644B1D" w:rsidP="004B181C">
      <w:pPr>
        <w:pStyle w:val="Pagrindinistekstas"/>
        <w:numPr>
          <w:ilvl w:val="0"/>
          <w:numId w:val="3"/>
        </w:numPr>
        <w:tabs>
          <w:tab w:val="left" w:pos="720"/>
        </w:tabs>
        <w:spacing w:after="120"/>
        <w:ind w:left="567" w:hanging="567"/>
        <w:jc w:val="left"/>
        <w:rPr>
          <w:sz w:val="24"/>
          <w:szCs w:val="24"/>
        </w:rPr>
      </w:pPr>
      <w:r w:rsidRPr="00C16492">
        <w:rPr>
          <w:sz w:val="24"/>
          <w:szCs w:val="24"/>
        </w:rPr>
        <w:t>Organų sprendimo apskundimas</w:t>
      </w:r>
      <w:r w:rsidR="006F6FBA" w:rsidRPr="00C16492">
        <w:rPr>
          <w:sz w:val="24"/>
          <w:szCs w:val="24"/>
        </w:rPr>
        <w:t xml:space="preserve"> Komisijai</w:t>
      </w:r>
    </w:p>
    <w:p w:rsidR="00417484" w:rsidRPr="00C16492" w:rsidRDefault="00644B1D" w:rsidP="00224CBD">
      <w:pPr>
        <w:pStyle w:val="Pagrindinistekstas"/>
        <w:numPr>
          <w:ilvl w:val="1"/>
          <w:numId w:val="3"/>
        </w:numPr>
        <w:spacing w:after="120"/>
        <w:ind w:left="567" w:hanging="567"/>
        <w:jc w:val="both"/>
        <w:rPr>
          <w:b w:val="0"/>
          <w:sz w:val="24"/>
          <w:szCs w:val="24"/>
        </w:rPr>
      </w:pPr>
      <w:r w:rsidRPr="00C16492">
        <w:rPr>
          <w:b w:val="0"/>
          <w:sz w:val="24"/>
          <w:szCs w:val="24"/>
        </w:rPr>
        <w:t xml:space="preserve">Kiekvienas </w:t>
      </w:r>
      <w:r w:rsidR="00417484" w:rsidRPr="00C16492">
        <w:rPr>
          <w:b w:val="0"/>
          <w:sz w:val="24"/>
          <w:szCs w:val="24"/>
        </w:rPr>
        <w:t>Dalyvis</w:t>
      </w:r>
      <w:r w:rsidRPr="00C16492">
        <w:rPr>
          <w:b w:val="0"/>
          <w:sz w:val="24"/>
          <w:szCs w:val="24"/>
        </w:rPr>
        <w:t>, kurio atžvilgiu Organas priima sprendimą pirmąją instancija, turi teisę tokį sprendimą apskųsti Komisijai. Apeliacinį skundą, kai sprendimas priimtas Žaidėjo, Trenerio ar Dalyvio atžvilgiu, turi teisę ir Klubas.</w:t>
      </w:r>
    </w:p>
    <w:p w:rsidR="00417484" w:rsidRPr="00C16492" w:rsidRDefault="00644B1D" w:rsidP="00224CBD">
      <w:pPr>
        <w:pStyle w:val="Pagrindinistekstas"/>
        <w:numPr>
          <w:ilvl w:val="1"/>
          <w:numId w:val="3"/>
        </w:numPr>
        <w:spacing w:after="120"/>
        <w:ind w:left="567" w:hanging="567"/>
        <w:jc w:val="both"/>
        <w:rPr>
          <w:b w:val="0"/>
          <w:sz w:val="24"/>
          <w:szCs w:val="24"/>
        </w:rPr>
      </w:pPr>
      <w:r w:rsidRPr="00C16492">
        <w:rPr>
          <w:b w:val="0"/>
          <w:sz w:val="24"/>
          <w:szCs w:val="24"/>
        </w:rPr>
        <w:t xml:space="preserve">Skundas Komisijai paduodamas per </w:t>
      </w:r>
      <w:r w:rsidR="00417484" w:rsidRPr="00C16492">
        <w:rPr>
          <w:b w:val="0"/>
          <w:sz w:val="24"/>
          <w:szCs w:val="24"/>
        </w:rPr>
        <w:t>Federacijos s</w:t>
      </w:r>
      <w:r w:rsidRPr="00C16492">
        <w:rPr>
          <w:b w:val="0"/>
          <w:sz w:val="24"/>
          <w:szCs w:val="24"/>
        </w:rPr>
        <w:t>ekretoriatą ne vėliau, kaip per 7 (septynias) dienas nuo Organo sprendimo išsiuntimo suinteresuotiems asmenims dienos.</w:t>
      </w:r>
    </w:p>
    <w:p w:rsidR="00417484" w:rsidRPr="00C16492" w:rsidRDefault="00644B1D" w:rsidP="00224CBD">
      <w:pPr>
        <w:pStyle w:val="Pagrindinistekstas"/>
        <w:numPr>
          <w:ilvl w:val="1"/>
          <w:numId w:val="3"/>
        </w:numPr>
        <w:spacing w:after="120"/>
        <w:ind w:left="567" w:hanging="567"/>
        <w:jc w:val="both"/>
        <w:rPr>
          <w:b w:val="0"/>
          <w:sz w:val="24"/>
          <w:szCs w:val="24"/>
        </w:rPr>
      </w:pPr>
      <w:r w:rsidRPr="00C16492">
        <w:rPr>
          <w:b w:val="0"/>
          <w:sz w:val="24"/>
          <w:szCs w:val="24"/>
        </w:rPr>
        <w:t>Apeliaciniame skunde privalo būti pateikti motyvai, kuriais grindžiamas nesutikimas su pirmos instancijos organų sprendimu.</w:t>
      </w:r>
    </w:p>
    <w:p w:rsidR="00417484" w:rsidRPr="00C16492" w:rsidRDefault="00644B1D" w:rsidP="00224CBD">
      <w:pPr>
        <w:pStyle w:val="Pagrindinistekstas"/>
        <w:numPr>
          <w:ilvl w:val="1"/>
          <w:numId w:val="3"/>
        </w:numPr>
        <w:spacing w:after="120"/>
        <w:ind w:left="567" w:hanging="567"/>
        <w:jc w:val="both"/>
        <w:rPr>
          <w:b w:val="0"/>
          <w:sz w:val="24"/>
          <w:szCs w:val="24"/>
        </w:rPr>
      </w:pPr>
      <w:r w:rsidRPr="00C16492">
        <w:rPr>
          <w:b w:val="0"/>
          <w:sz w:val="24"/>
          <w:szCs w:val="24"/>
        </w:rPr>
        <w:t>Asmuo pateikdamas apeliacinį skundą gali su apeliaciniu skundu pateikti papildomus įrodymus, jeigu tokie įrodymai dėl objektyvių priežasčių negalėjo būti pateikti nagrinėjant klausimą Organuose ir tokių įrodymų pateikimas neužvilkins apeliacinio skundo nagrinėjimo.</w:t>
      </w:r>
    </w:p>
    <w:p w:rsidR="00644B1D" w:rsidRPr="00C16492" w:rsidRDefault="00644B1D" w:rsidP="00224CBD">
      <w:pPr>
        <w:pStyle w:val="Pagrindinistekstas"/>
        <w:numPr>
          <w:ilvl w:val="1"/>
          <w:numId w:val="3"/>
        </w:numPr>
        <w:spacing w:after="120"/>
        <w:ind w:left="567" w:hanging="567"/>
        <w:jc w:val="both"/>
        <w:rPr>
          <w:b w:val="0"/>
          <w:sz w:val="24"/>
          <w:szCs w:val="24"/>
        </w:rPr>
      </w:pPr>
      <w:r w:rsidRPr="00C16492">
        <w:rPr>
          <w:b w:val="0"/>
          <w:sz w:val="24"/>
          <w:szCs w:val="24"/>
        </w:rPr>
        <w:t xml:space="preserve">Pateikiant apeliacinį skundą, į </w:t>
      </w:r>
      <w:r w:rsidR="00417484" w:rsidRPr="00C16492">
        <w:rPr>
          <w:b w:val="0"/>
          <w:sz w:val="24"/>
          <w:szCs w:val="24"/>
        </w:rPr>
        <w:t xml:space="preserve">Federacijos </w:t>
      </w:r>
      <w:r w:rsidRPr="00C16492">
        <w:rPr>
          <w:b w:val="0"/>
          <w:sz w:val="24"/>
          <w:szCs w:val="24"/>
        </w:rPr>
        <w:t xml:space="preserve">sąskaitą įmokamas </w:t>
      </w:r>
      <w:r w:rsidR="003B6D4D" w:rsidRPr="00C16492">
        <w:rPr>
          <w:b w:val="0"/>
          <w:sz w:val="24"/>
          <w:szCs w:val="24"/>
        </w:rPr>
        <w:t>3</w:t>
      </w:r>
      <w:r w:rsidR="00417484" w:rsidRPr="00C16492">
        <w:rPr>
          <w:b w:val="0"/>
          <w:sz w:val="24"/>
          <w:szCs w:val="24"/>
        </w:rPr>
        <w:t>50 EUR (</w:t>
      </w:r>
      <w:r w:rsidR="003B6D4D" w:rsidRPr="00C16492">
        <w:rPr>
          <w:b w:val="0"/>
          <w:sz w:val="24"/>
          <w:szCs w:val="24"/>
        </w:rPr>
        <w:t>trijų</w:t>
      </w:r>
      <w:r w:rsidR="00417484" w:rsidRPr="00C16492">
        <w:rPr>
          <w:b w:val="0"/>
          <w:sz w:val="24"/>
          <w:szCs w:val="24"/>
        </w:rPr>
        <w:t xml:space="preserve"> šimtų penkiasdešimties eurų)</w:t>
      </w:r>
      <w:r w:rsidRPr="00C16492">
        <w:rPr>
          <w:b w:val="0"/>
          <w:sz w:val="24"/>
          <w:szCs w:val="24"/>
        </w:rPr>
        <w:t xml:space="preserve"> žyminis mokestis, kuris grąžinimas jį sumokėjusiam asmeniui tuo atveju, jeigu jo apeliacinis skundas yra tenkinamas visiškai. Komisija atsisako nagrinėti apeliacinį skundą, jeigu apeliacinį skundą teikiantis nesumoka žyminio mokesčio. </w:t>
      </w:r>
    </w:p>
    <w:p w:rsidR="00644B1D" w:rsidRPr="00C16492" w:rsidRDefault="00644B1D" w:rsidP="00224CBD">
      <w:pPr>
        <w:pStyle w:val="Pagrindinistekstas"/>
        <w:numPr>
          <w:ilvl w:val="0"/>
          <w:numId w:val="3"/>
        </w:numPr>
        <w:tabs>
          <w:tab w:val="left" w:pos="720"/>
        </w:tabs>
        <w:spacing w:after="120"/>
        <w:ind w:left="567" w:hanging="567"/>
        <w:jc w:val="left"/>
        <w:rPr>
          <w:sz w:val="24"/>
          <w:szCs w:val="24"/>
        </w:rPr>
      </w:pPr>
      <w:r w:rsidRPr="00C16492">
        <w:rPr>
          <w:sz w:val="24"/>
          <w:szCs w:val="24"/>
        </w:rPr>
        <w:t>Apeliacinio skundo nagrinėjimas ir Komisijos sprendimo priėmimas</w:t>
      </w:r>
    </w:p>
    <w:p w:rsidR="00417484" w:rsidRPr="00C16492" w:rsidRDefault="00644B1D" w:rsidP="00224CBD">
      <w:pPr>
        <w:pStyle w:val="Pagrindinistekstas"/>
        <w:numPr>
          <w:ilvl w:val="1"/>
          <w:numId w:val="3"/>
        </w:numPr>
        <w:tabs>
          <w:tab w:val="clear" w:pos="2835"/>
          <w:tab w:val="left" w:pos="567"/>
        </w:tabs>
        <w:spacing w:after="120"/>
        <w:ind w:left="567" w:hanging="567"/>
        <w:jc w:val="left"/>
        <w:rPr>
          <w:b w:val="0"/>
          <w:sz w:val="24"/>
          <w:szCs w:val="24"/>
        </w:rPr>
      </w:pPr>
      <w:r w:rsidRPr="00C16492">
        <w:rPr>
          <w:b w:val="0"/>
          <w:sz w:val="24"/>
          <w:szCs w:val="24"/>
        </w:rPr>
        <w:t>Apeliacinis skundas yra nagrinėjamas Komisijos posėdyje po to, kai yra gautas apeliacinis skundas ir Komisija mano, kad galima nagrinėti apeliacinį skundą.</w:t>
      </w:r>
    </w:p>
    <w:p w:rsidR="00417484" w:rsidRPr="00C16492" w:rsidRDefault="00644B1D" w:rsidP="00224CBD">
      <w:pPr>
        <w:pStyle w:val="Pagrindinistekstas"/>
        <w:numPr>
          <w:ilvl w:val="1"/>
          <w:numId w:val="3"/>
        </w:numPr>
        <w:tabs>
          <w:tab w:val="clear" w:pos="2835"/>
          <w:tab w:val="left" w:pos="567"/>
        </w:tabs>
        <w:spacing w:after="120"/>
        <w:ind w:left="567" w:hanging="567"/>
        <w:jc w:val="both"/>
        <w:rPr>
          <w:b w:val="0"/>
          <w:sz w:val="24"/>
          <w:szCs w:val="24"/>
        </w:rPr>
      </w:pPr>
      <w:r w:rsidRPr="00C16492">
        <w:rPr>
          <w:b w:val="0"/>
          <w:sz w:val="24"/>
          <w:szCs w:val="24"/>
        </w:rPr>
        <w:t xml:space="preserve">Komisija gavusi apeliacinį skundą turi teisę suinteresuotų asmenų paprašyti pateikti rašytinius paaiškinimus ar papildomus įrodymus. Komisija turi teisę surengti žodinį apeliacinio skundo nagrinėjimą ir į jį kviesti suinteresuotus asmenis, liudytojus, ekspertus ir pan. </w:t>
      </w:r>
    </w:p>
    <w:p w:rsidR="00417484" w:rsidRPr="00C16492" w:rsidRDefault="00644B1D" w:rsidP="00224CBD">
      <w:pPr>
        <w:pStyle w:val="Pagrindinistekstas"/>
        <w:numPr>
          <w:ilvl w:val="1"/>
          <w:numId w:val="3"/>
        </w:numPr>
        <w:tabs>
          <w:tab w:val="clear" w:pos="2835"/>
          <w:tab w:val="left" w:pos="567"/>
        </w:tabs>
        <w:spacing w:after="120"/>
        <w:ind w:left="567" w:hanging="567"/>
        <w:jc w:val="both"/>
        <w:rPr>
          <w:b w:val="0"/>
          <w:sz w:val="24"/>
          <w:szCs w:val="24"/>
        </w:rPr>
      </w:pPr>
      <w:r w:rsidRPr="00C16492">
        <w:rPr>
          <w:b w:val="0"/>
          <w:sz w:val="24"/>
          <w:szCs w:val="24"/>
        </w:rPr>
        <w:t>Apeliacinis skundas Komisijoje nagrinėjamas ir Komisijos motyvuotas sprendimas priimamas laikantis ši</w:t>
      </w:r>
      <w:r w:rsidR="000C35A4" w:rsidRPr="00C16492">
        <w:rPr>
          <w:b w:val="0"/>
          <w:sz w:val="24"/>
          <w:szCs w:val="24"/>
        </w:rPr>
        <w:t>ose Taisyklėse</w:t>
      </w:r>
      <w:r w:rsidRPr="00C16492">
        <w:rPr>
          <w:b w:val="0"/>
          <w:sz w:val="24"/>
          <w:szCs w:val="24"/>
        </w:rPr>
        <w:t xml:space="preserve"> nustatytų taisyklių.</w:t>
      </w:r>
    </w:p>
    <w:p w:rsidR="00417484" w:rsidRPr="00C16492" w:rsidRDefault="00644B1D" w:rsidP="00224CBD">
      <w:pPr>
        <w:pStyle w:val="Pagrindinistekstas"/>
        <w:numPr>
          <w:ilvl w:val="1"/>
          <w:numId w:val="3"/>
        </w:numPr>
        <w:tabs>
          <w:tab w:val="clear" w:pos="2835"/>
          <w:tab w:val="left" w:pos="567"/>
        </w:tabs>
        <w:spacing w:after="120"/>
        <w:ind w:left="567" w:hanging="567"/>
        <w:jc w:val="left"/>
        <w:rPr>
          <w:b w:val="0"/>
          <w:sz w:val="24"/>
          <w:szCs w:val="24"/>
        </w:rPr>
      </w:pPr>
      <w:r w:rsidRPr="00C16492">
        <w:rPr>
          <w:b w:val="0"/>
          <w:sz w:val="24"/>
          <w:szCs w:val="24"/>
        </w:rPr>
        <w:t>Komisija išnagrinėjusi apeliacinį skundą gali priimti šiuos sprendimus:</w:t>
      </w:r>
    </w:p>
    <w:p w:rsidR="00417484" w:rsidRPr="00C16492" w:rsidRDefault="00644B1D" w:rsidP="00224CBD">
      <w:pPr>
        <w:pStyle w:val="Pagrindinistekstas"/>
        <w:numPr>
          <w:ilvl w:val="0"/>
          <w:numId w:val="6"/>
        </w:numPr>
        <w:tabs>
          <w:tab w:val="clear" w:pos="2835"/>
          <w:tab w:val="left" w:pos="567"/>
        </w:tabs>
        <w:spacing w:after="120"/>
        <w:jc w:val="left"/>
        <w:rPr>
          <w:b w:val="0"/>
          <w:sz w:val="24"/>
          <w:szCs w:val="24"/>
        </w:rPr>
      </w:pPr>
      <w:r w:rsidRPr="00C16492">
        <w:rPr>
          <w:b w:val="0"/>
          <w:sz w:val="24"/>
          <w:szCs w:val="24"/>
        </w:rPr>
        <w:t>palikti Organo sprendimą nepakeistą;</w:t>
      </w:r>
    </w:p>
    <w:p w:rsidR="00417484" w:rsidRPr="00C16492" w:rsidRDefault="00644B1D" w:rsidP="00224CBD">
      <w:pPr>
        <w:pStyle w:val="Pagrindinistekstas"/>
        <w:numPr>
          <w:ilvl w:val="0"/>
          <w:numId w:val="6"/>
        </w:numPr>
        <w:tabs>
          <w:tab w:val="clear" w:pos="2835"/>
          <w:tab w:val="left" w:pos="567"/>
        </w:tabs>
        <w:spacing w:after="120"/>
        <w:jc w:val="left"/>
        <w:rPr>
          <w:b w:val="0"/>
          <w:sz w:val="24"/>
          <w:szCs w:val="24"/>
        </w:rPr>
      </w:pPr>
      <w:r w:rsidRPr="00C16492">
        <w:rPr>
          <w:b w:val="0"/>
          <w:sz w:val="24"/>
          <w:szCs w:val="24"/>
        </w:rPr>
        <w:t>iš dalies pakeisti Organo sprendimą;</w:t>
      </w:r>
    </w:p>
    <w:p w:rsidR="00417484" w:rsidRPr="00C16492" w:rsidRDefault="00644B1D" w:rsidP="00224CBD">
      <w:pPr>
        <w:pStyle w:val="Pagrindinistekstas"/>
        <w:numPr>
          <w:ilvl w:val="0"/>
          <w:numId w:val="6"/>
        </w:numPr>
        <w:tabs>
          <w:tab w:val="clear" w:pos="2835"/>
          <w:tab w:val="left" w:pos="567"/>
        </w:tabs>
        <w:spacing w:after="120"/>
        <w:jc w:val="left"/>
        <w:rPr>
          <w:b w:val="0"/>
          <w:sz w:val="24"/>
          <w:szCs w:val="24"/>
        </w:rPr>
      </w:pPr>
      <w:r w:rsidRPr="00C16492">
        <w:rPr>
          <w:b w:val="0"/>
          <w:sz w:val="24"/>
          <w:szCs w:val="24"/>
        </w:rPr>
        <w:t>panaikinti Organo sprendimą ir priimti nauja sprendimą.</w:t>
      </w:r>
    </w:p>
    <w:p w:rsidR="00417484" w:rsidRPr="00C16492" w:rsidRDefault="00644B1D" w:rsidP="000C35A4">
      <w:pPr>
        <w:pStyle w:val="Pagrindinistekstas"/>
        <w:numPr>
          <w:ilvl w:val="1"/>
          <w:numId w:val="3"/>
        </w:numPr>
        <w:tabs>
          <w:tab w:val="clear" w:pos="2835"/>
          <w:tab w:val="left" w:pos="567"/>
        </w:tabs>
        <w:spacing w:after="120"/>
        <w:ind w:left="567" w:hanging="567"/>
        <w:jc w:val="both"/>
        <w:rPr>
          <w:b w:val="0"/>
          <w:sz w:val="24"/>
          <w:szCs w:val="24"/>
        </w:rPr>
      </w:pPr>
      <w:r w:rsidRPr="00C16492">
        <w:rPr>
          <w:b w:val="0"/>
          <w:sz w:val="24"/>
          <w:szCs w:val="24"/>
        </w:rPr>
        <w:lastRenderedPageBreak/>
        <w:t>Komisijos sprendimas per 30 (trisdešimt) dienų nuo jo priėmimo dienos gali būti skundžiamas</w:t>
      </w:r>
      <w:r w:rsidR="00417484" w:rsidRPr="00C16492">
        <w:rPr>
          <w:b w:val="0"/>
          <w:sz w:val="24"/>
          <w:szCs w:val="24"/>
        </w:rPr>
        <w:t xml:space="preserve"> Federacijos Vykdomajam komitetui, kuris priima galutinį sprendimą.</w:t>
      </w:r>
    </w:p>
    <w:p w:rsidR="00417484" w:rsidRPr="00C16492" w:rsidRDefault="00417484" w:rsidP="000C35A4">
      <w:pPr>
        <w:pStyle w:val="Pagrindinistekstas"/>
        <w:numPr>
          <w:ilvl w:val="1"/>
          <w:numId w:val="3"/>
        </w:numPr>
        <w:tabs>
          <w:tab w:val="clear" w:pos="2835"/>
          <w:tab w:val="left" w:pos="567"/>
        </w:tabs>
        <w:spacing w:after="120"/>
        <w:ind w:left="567" w:hanging="567"/>
        <w:jc w:val="both"/>
        <w:rPr>
          <w:b w:val="0"/>
          <w:sz w:val="24"/>
          <w:szCs w:val="24"/>
        </w:rPr>
      </w:pPr>
      <w:r w:rsidRPr="00C16492">
        <w:rPr>
          <w:b w:val="0"/>
          <w:sz w:val="24"/>
          <w:szCs w:val="24"/>
        </w:rPr>
        <w:t>Teikiant apeliacinį skundą Vykdomajam komitetui dėl Komisijos sprendimo</w:t>
      </w:r>
      <w:r w:rsidR="009426BC" w:rsidRPr="00C16492">
        <w:rPr>
          <w:b w:val="0"/>
          <w:sz w:val="24"/>
          <w:szCs w:val="24"/>
        </w:rPr>
        <w:t xml:space="preserve"> ir Vykdomajam komitetui nagrinėjant apeliacinį skundą</w:t>
      </w:r>
      <w:r w:rsidR="000C35A4" w:rsidRPr="00C16492">
        <w:rPr>
          <w:b w:val="0"/>
          <w:sz w:val="24"/>
          <w:szCs w:val="24"/>
        </w:rPr>
        <w:t xml:space="preserve"> apeliacinio skundo procedūroms</w:t>
      </w:r>
      <w:r w:rsidR="009426BC" w:rsidRPr="00C16492">
        <w:rPr>
          <w:b w:val="0"/>
          <w:sz w:val="24"/>
          <w:szCs w:val="24"/>
        </w:rPr>
        <w:t xml:space="preserve"> taikomos šių Taisyklių apeliacijos procesą reglamentuojančios nuostatos. </w:t>
      </w:r>
    </w:p>
    <w:p w:rsidR="00644B1D" w:rsidRPr="00C16492" w:rsidRDefault="009426BC" w:rsidP="00224CBD">
      <w:pPr>
        <w:pStyle w:val="Pagrindinistekstas"/>
        <w:numPr>
          <w:ilvl w:val="1"/>
          <w:numId w:val="3"/>
        </w:numPr>
        <w:tabs>
          <w:tab w:val="clear" w:pos="2835"/>
          <w:tab w:val="left" w:pos="567"/>
        </w:tabs>
        <w:spacing w:after="120"/>
        <w:ind w:left="567" w:hanging="567"/>
        <w:jc w:val="left"/>
        <w:rPr>
          <w:b w:val="0"/>
          <w:sz w:val="24"/>
          <w:szCs w:val="24"/>
        </w:rPr>
      </w:pPr>
      <w:r w:rsidRPr="00C16492">
        <w:rPr>
          <w:b w:val="0"/>
          <w:sz w:val="24"/>
          <w:szCs w:val="24"/>
        </w:rPr>
        <w:t xml:space="preserve">Vykdomojo komiteto sprendimas per 30 (trisdešimt) dienų gali būti skundžiamas teismui arba CAS. </w:t>
      </w:r>
    </w:p>
    <w:p w:rsidR="009426BC" w:rsidRPr="00C16492" w:rsidRDefault="009C4859" w:rsidP="00224CBD">
      <w:pPr>
        <w:pStyle w:val="Pagrindinistekstas"/>
        <w:numPr>
          <w:ilvl w:val="0"/>
          <w:numId w:val="2"/>
        </w:numPr>
        <w:tabs>
          <w:tab w:val="left" w:pos="630"/>
        </w:tabs>
        <w:spacing w:after="120"/>
        <w:ind w:left="1077"/>
        <w:rPr>
          <w:sz w:val="24"/>
          <w:szCs w:val="24"/>
        </w:rPr>
      </w:pPr>
      <w:r w:rsidRPr="00C16492">
        <w:rPr>
          <w:sz w:val="24"/>
          <w:szCs w:val="24"/>
        </w:rPr>
        <w:t xml:space="preserve"> </w:t>
      </w:r>
      <w:r w:rsidR="00644B1D" w:rsidRPr="00C16492">
        <w:rPr>
          <w:sz w:val="24"/>
          <w:szCs w:val="24"/>
        </w:rPr>
        <w:t>BAIGIAMOSIOS NUOSTATOS</w:t>
      </w:r>
    </w:p>
    <w:p w:rsidR="00EE1A67" w:rsidRPr="00C16492" w:rsidRDefault="00AB424B" w:rsidP="00EE1A67">
      <w:pPr>
        <w:pStyle w:val="Pagrindinistekstas"/>
        <w:numPr>
          <w:ilvl w:val="0"/>
          <w:numId w:val="3"/>
        </w:numPr>
        <w:tabs>
          <w:tab w:val="left" w:pos="567"/>
        </w:tabs>
        <w:spacing w:after="120"/>
        <w:ind w:left="567" w:hanging="567"/>
        <w:jc w:val="both"/>
        <w:rPr>
          <w:b w:val="0"/>
          <w:sz w:val="24"/>
          <w:szCs w:val="24"/>
        </w:rPr>
      </w:pPr>
      <w:r w:rsidRPr="00C16492">
        <w:rPr>
          <w:b w:val="0"/>
          <w:bCs/>
          <w:sz w:val="24"/>
          <w:szCs w:val="24"/>
        </w:rPr>
        <w:t>Dalyviui už</w:t>
      </w:r>
      <w:r w:rsidR="00644B1D" w:rsidRPr="00C16492">
        <w:rPr>
          <w:b w:val="0"/>
          <w:bCs/>
          <w:sz w:val="24"/>
          <w:szCs w:val="24"/>
        </w:rPr>
        <w:t xml:space="preserve"> Varžybų nuostatų, </w:t>
      </w:r>
      <w:r w:rsidRPr="00C16492">
        <w:rPr>
          <w:b w:val="0"/>
          <w:bCs/>
          <w:sz w:val="24"/>
          <w:szCs w:val="24"/>
        </w:rPr>
        <w:t>ITU, ETU</w:t>
      </w:r>
      <w:r w:rsidR="00644B1D" w:rsidRPr="00C16492">
        <w:rPr>
          <w:b w:val="0"/>
          <w:bCs/>
          <w:sz w:val="24"/>
          <w:szCs w:val="24"/>
        </w:rPr>
        <w:t xml:space="preserve"> ar </w:t>
      </w:r>
      <w:r w:rsidRPr="00C16492">
        <w:rPr>
          <w:b w:val="0"/>
          <w:bCs/>
          <w:sz w:val="24"/>
          <w:szCs w:val="24"/>
        </w:rPr>
        <w:t>Federacijos</w:t>
      </w:r>
      <w:r w:rsidR="00644B1D" w:rsidRPr="00C16492">
        <w:rPr>
          <w:b w:val="0"/>
          <w:bCs/>
          <w:sz w:val="24"/>
          <w:szCs w:val="24"/>
        </w:rPr>
        <w:t xml:space="preserve"> reglamentų ir kitų dokumentų pažeidimus, kurie nėra numatyti ši</w:t>
      </w:r>
      <w:r w:rsidRPr="00C16492">
        <w:rPr>
          <w:b w:val="0"/>
          <w:bCs/>
          <w:sz w:val="24"/>
          <w:szCs w:val="24"/>
        </w:rPr>
        <w:t>ose</w:t>
      </w:r>
      <w:r w:rsidR="00644B1D" w:rsidRPr="00C16492">
        <w:rPr>
          <w:b w:val="0"/>
          <w:bCs/>
          <w:sz w:val="24"/>
          <w:szCs w:val="24"/>
        </w:rPr>
        <w:t xml:space="preserve"> </w:t>
      </w:r>
      <w:r w:rsidRPr="00C16492">
        <w:rPr>
          <w:b w:val="0"/>
          <w:bCs/>
          <w:sz w:val="24"/>
          <w:szCs w:val="24"/>
        </w:rPr>
        <w:t>Taisyklėse</w:t>
      </w:r>
      <w:r w:rsidR="00644B1D" w:rsidRPr="00C16492">
        <w:rPr>
          <w:b w:val="0"/>
          <w:bCs/>
          <w:sz w:val="24"/>
          <w:szCs w:val="24"/>
        </w:rPr>
        <w:t>, taip pat bet kokius kitus veiksmus ar elgesį, kuriuo pažeidžiami sportiniai principai, vieša tvarka ar gera moralė,</w:t>
      </w:r>
      <w:r w:rsidR="00EE1A67" w:rsidRPr="00C16492">
        <w:rPr>
          <w:b w:val="0"/>
          <w:bCs/>
          <w:sz w:val="24"/>
          <w:szCs w:val="24"/>
        </w:rPr>
        <w:t xml:space="preserve"> Federacijos etikos kodeksas,</w:t>
      </w:r>
      <w:r w:rsidR="00644B1D" w:rsidRPr="00C16492">
        <w:rPr>
          <w:b w:val="0"/>
          <w:bCs/>
          <w:color w:val="1F497D"/>
          <w:sz w:val="24"/>
          <w:szCs w:val="24"/>
        </w:rPr>
        <w:t xml:space="preserve"> </w:t>
      </w:r>
      <w:r w:rsidR="00644B1D" w:rsidRPr="00C16492">
        <w:rPr>
          <w:b w:val="0"/>
          <w:bCs/>
          <w:sz w:val="24"/>
          <w:szCs w:val="24"/>
        </w:rPr>
        <w:t>Organas</w:t>
      </w:r>
      <w:r w:rsidRPr="00C16492">
        <w:rPr>
          <w:b w:val="0"/>
          <w:bCs/>
          <w:sz w:val="24"/>
          <w:szCs w:val="24"/>
        </w:rPr>
        <w:t xml:space="preserve"> ir/arba Komisija</w:t>
      </w:r>
      <w:r w:rsidR="00644B1D" w:rsidRPr="00C16492">
        <w:rPr>
          <w:b w:val="0"/>
          <w:bCs/>
          <w:sz w:val="24"/>
          <w:szCs w:val="24"/>
        </w:rPr>
        <w:t xml:space="preserve"> gali taikyti š</w:t>
      </w:r>
      <w:r w:rsidRPr="00C16492">
        <w:rPr>
          <w:b w:val="0"/>
          <w:bCs/>
          <w:sz w:val="24"/>
          <w:szCs w:val="24"/>
        </w:rPr>
        <w:t>iose</w:t>
      </w:r>
      <w:r w:rsidR="00644B1D" w:rsidRPr="00C16492">
        <w:rPr>
          <w:b w:val="0"/>
          <w:bCs/>
          <w:sz w:val="24"/>
          <w:szCs w:val="24"/>
        </w:rPr>
        <w:t xml:space="preserve"> </w:t>
      </w:r>
      <w:r w:rsidRPr="00C16492">
        <w:rPr>
          <w:b w:val="0"/>
          <w:bCs/>
          <w:sz w:val="24"/>
          <w:szCs w:val="24"/>
        </w:rPr>
        <w:t>Taisyklėse</w:t>
      </w:r>
      <w:r w:rsidR="00644B1D" w:rsidRPr="00C16492">
        <w:rPr>
          <w:b w:val="0"/>
          <w:bCs/>
          <w:sz w:val="24"/>
          <w:szCs w:val="24"/>
        </w:rPr>
        <w:t xml:space="preserve"> nustatytas sankcijas, atsižvelgdamas į padaryto pažeidimo sunkumą bei vadovaudamasis protingumo ir teisingumo kriterijais. </w:t>
      </w:r>
    </w:p>
    <w:p w:rsidR="00644B1D" w:rsidRPr="00C16492" w:rsidRDefault="00644B1D" w:rsidP="00EE1A67">
      <w:pPr>
        <w:pStyle w:val="Pagrindinistekstas"/>
        <w:numPr>
          <w:ilvl w:val="0"/>
          <w:numId w:val="3"/>
        </w:numPr>
        <w:tabs>
          <w:tab w:val="left" w:pos="567"/>
        </w:tabs>
        <w:spacing w:after="120"/>
        <w:ind w:left="567" w:hanging="567"/>
        <w:jc w:val="both"/>
        <w:rPr>
          <w:b w:val="0"/>
          <w:sz w:val="24"/>
          <w:szCs w:val="24"/>
        </w:rPr>
      </w:pPr>
      <w:r w:rsidRPr="00C16492">
        <w:rPr>
          <w:b w:val="0"/>
          <w:sz w:val="24"/>
          <w:szCs w:val="24"/>
        </w:rPr>
        <w:t xml:space="preserve">Dėl </w:t>
      </w:r>
      <w:r w:rsidR="00AB424B" w:rsidRPr="00C16492">
        <w:rPr>
          <w:b w:val="0"/>
          <w:sz w:val="24"/>
          <w:szCs w:val="24"/>
        </w:rPr>
        <w:t>šiose Taisyklėse</w:t>
      </w:r>
      <w:r w:rsidRPr="00C16492">
        <w:rPr>
          <w:b w:val="0"/>
          <w:sz w:val="24"/>
          <w:szCs w:val="24"/>
        </w:rPr>
        <w:t xml:space="preserve"> nenumatytų atvejų galutinį sprendimą priima </w:t>
      </w:r>
      <w:r w:rsidR="00AB424B" w:rsidRPr="00C16492">
        <w:rPr>
          <w:b w:val="0"/>
          <w:sz w:val="24"/>
          <w:szCs w:val="24"/>
        </w:rPr>
        <w:t>Federacijos</w:t>
      </w:r>
      <w:r w:rsidRPr="00C16492">
        <w:rPr>
          <w:b w:val="0"/>
          <w:sz w:val="24"/>
          <w:szCs w:val="24"/>
        </w:rPr>
        <w:t xml:space="preserve"> Vykdomasis komitetas. </w:t>
      </w:r>
    </w:p>
    <w:p w:rsidR="00644B1D" w:rsidRPr="00C16492" w:rsidRDefault="00644B1D" w:rsidP="00224CBD">
      <w:pPr>
        <w:pStyle w:val="Pagrindinistekstas"/>
        <w:tabs>
          <w:tab w:val="left" w:pos="630"/>
        </w:tabs>
        <w:spacing w:after="120"/>
        <w:jc w:val="left"/>
        <w:rPr>
          <w:b w:val="0"/>
          <w:sz w:val="24"/>
          <w:szCs w:val="24"/>
        </w:rPr>
      </w:pPr>
    </w:p>
    <w:p w:rsidR="00CF2C4D" w:rsidRPr="00C16492" w:rsidRDefault="00CF2C4D" w:rsidP="00224CBD">
      <w:pPr>
        <w:pStyle w:val="Sraopastraipa"/>
        <w:autoSpaceDE w:val="0"/>
        <w:autoSpaceDN w:val="0"/>
        <w:adjustRightInd w:val="0"/>
        <w:spacing w:after="120" w:line="240" w:lineRule="auto"/>
        <w:ind w:left="567"/>
        <w:contextualSpacing w:val="0"/>
        <w:jc w:val="both"/>
        <w:rPr>
          <w:rFonts w:ascii="Times New Roman" w:hAnsi="Times New Roman" w:cs="Times New Roman"/>
          <w:sz w:val="24"/>
          <w:szCs w:val="24"/>
        </w:rPr>
      </w:pPr>
    </w:p>
    <w:p w:rsidR="0074419E" w:rsidRPr="00C16492" w:rsidRDefault="0074419E" w:rsidP="00224CBD">
      <w:pPr>
        <w:spacing w:after="120" w:line="240" w:lineRule="auto"/>
        <w:rPr>
          <w:rFonts w:ascii="Times New Roman" w:hAnsi="Times New Roman" w:cs="Times New Roman"/>
          <w:sz w:val="24"/>
          <w:szCs w:val="24"/>
        </w:rPr>
      </w:pPr>
    </w:p>
    <w:p w:rsidR="0074419E" w:rsidRPr="00C16492" w:rsidRDefault="0074419E" w:rsidP="00224CBD">
      <w:pPr>
        <w:spacing w:after="120" w:line="240" w:lineRule="auto"/>
        <w:rPr>
          <w:rFonts w:ascii="Times New Roman" w:hAnsi="Times New Roman" w:cs="Times New Roman"/>
          <w:sz w:val="24"/>
          <w:szCs w:val="24"/>
        </w:rPr>
      </w:pPr>
    </w:p>
    <w:sectPr w:rsidR="0074419E" w:rsidRPr="00C16492" w:rsidSect="00C1148A">
      <w:footerReference w:type="default" r:id="rId8"/>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8FD" w:rsidRDefault="000F48FD" w:rsidP="00085524">
      <w:pPr>
        <w:spacing w:after="0" w:line="240" w:lineRule="auto"/>
      </w:pPr>
      <w:r>
        <w:separator/>
      </w:r>
    </w:p>
  </w:endnote>
  <w:endnote w:type="continuationSeparator" w:id="1">
    <w:p w:rsidR="000F48FD" w:rsidRDefault="000F48FD" w:rsidP="000855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509023"/>
      <w:docPartObj>
        <w:docPartGallery w:val="Page Numbers (Bottom of Page)"/>
        <w:docPartUnique/>
      </w:docPartObj>
    </w:sdtPr>
    <w:sdtEndPr>
      <w:rPr>
        <w:rFonts w:ascii="Arial" w:hAnsi="Arial" w:cs="Arial"/>
        <w:sz w:val="20"/>
      </w:rPr>
    </w:sdtEndPr>
    <w:sdtContent>
      <w:p w:rsidR="00E37B8A" w:rsidRPr="00A00606" w:rsidRDefault="00256D50">
        <w:pPr>
          <w:pStyle w:val="Porat"/>
          <w:jc w:val="right"/>
          <w:rPr>
            <w:rFonts w:ascii="Arial" w:hAnsi="Arial" w:cs="Arial"/>
            <w:sz w:val="20"/>
          </w:rPr>
        </w:pPr>
        <w:r w:rsidRPr="00A00606">
          <w:rPr>
            <w:rFonts w:ascii="Arial" w:hAnsi="Arial" w:cs="Arial"/>
            <w:sz w:val="20"/>
          </w:rPr>
          <w:fldChar w:fldCharType="begin"/>
        </w:r>
        <w:r w:rsidR="00E37B8A" w:rsidRPr="00A00606">
          <w:rPr>
            <w:rFonts w:ascii="Arial" w:hAnsi="Arial" w:cs="Arial"/>
            <w:sz w:val="20"/>
          </w:rPr>
          <w:instrText>PAGE   \* MERGEFORMAT</w:instrText>
        </w:r>
        <w:r w:rsidRPr="00A00606">
          <w:rPr>
            <w:rFonts w:ascii="Arial" w:hAnsi="Arial" w:cs="Arial"/>
            <w:sz w:val="20"/>
          </w:rPr>
          <w:fldChar w:fldCharType="separate"/>
        </w:r>
        <w:r w:rsidR="00C16492">
          <w:rPr>
            <w:rFonts w:ascii="Arial" w:hAnsi="Arial" w:cs="Arial"/>
            <w:noProof/>
            <w:sz w:val="20"/>
          </w:rPr>
          <w:t>3</w:t>
        </w:r>
        <w:r w:rsidRPr="00A00606">
          <w:rPr>
            <w:rFonts w:ascii="Arial" w:hAnsi="Arial" w:cs="Arial"/>
            <w:sz w:val="20"/>
          </w:rPr>
          <w:fldChar w:fldCharType="end"/>
        </w:r>
      </w:p>
    </w:sdtContent>
  </w:sdt>
  <w:p w:rsidR="00E37B8A" w:rsidRDefault="00E37B8A">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8FD" w:rsidRDefault="000F48FD" w:rsidP="00085524">
      <w:pPr>
        <w:spacing w:after="0" w:line="240" w:lineRule="auto"/>
      </w:pPr>
      <w:r>
        <w:separator/>
      </w:r>
    </w:p>
  </w:footnote>
  <w:footnote w:type="continuationSeparator" w:id="1">
    <w:p w:rsidR="000F48FD" w:rsidRDefault="000F48FD" w:rsidP="000855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B4EB6"/>
    <w:multiLevelType w:val="multilevel"/>
    <w:tmpl w:val="65144640"/>
    <w:lvl w:ilvl="0">
      <w:start w:val="1"/>
      <w:numFmt w:val="decimal"/>
      <w:lvlText w:val="%1."/>
      <w:lvlJc w:val="left"/>
      <w:pPr>
        <w:ind w:left="360" w:hanging="360"/>
      </w:pPr>
      <w:rPr>
        <w:b/>
        <w:sz w:val="20"/>
        <w:szCs w:val="20"/>
      </w:rPr>
    </w:lvl>
    <w:lvl w:ilvl="1">
      <w:start w:val="1"/>
      <w:numFmt w:val="decimal"/>
      <w:lvlText w:val="%1.%2."/>
      <w:lvlJc w:val="left"/>
      <w:pPr>
        <w:ind w:left="927" w:hanging="360"/>
      </w:pPr>
      <w:rPr>
        <w:rFonts w:ascii="Arial" w:hAnsi="Arial" w:cs="Arial" w:hint="default"/>
        <w:b w:val="0"/>
        <w:sz w:val="20"/>
        <w:szCs w:val="20"/>
      </w:rPr>
    </w:lvl>
    <w:lvl w:ilvl="2">
      <w:start w:val="1"/>
      <w:numFmt w:val="lowerLetter"/>
      <w:lvlText w:val="%3)"/>
      <w:lvlJc w:val="left"/>
      <w:pPr>
        <w:ind w:left="720" w:hanging="720"/>
      </w:pPr>
      <w:rPr>
        <w:rFonts w:ascii="Arial" w:eastAsiaTheme="minorHAnsi" w:hAnsi="Arial" w:cs="Aria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2EA1195F"/>
    <w:multiLevelType w:val="hybridMultilevel"/>
    <w:tmpl w:val="B5CCCA20"/>
    <w:lvl w:ilvl="0" w:tplc="C1BA77DC">
      <w:start w:val="1"/>
      <w:numFmt w:val="lowerLetter"/>
      <w:lvlText w:val="%1)"/>
      <w:lvlJc w:val="left"/>
      <w:pPr>
        <w:ind w:left="927" w:hanging="360"/>
      </w:pPr>
      <w:rPr>
        <w:rFonts w:eastAsia="Times New Roman"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nsid w:val="59B408FC"/>
    <w:multiLevelType w:val="hybridMultilevel"/>
    <w:tmpl w:val="ADB21730"/>
    <w:lvl w:ilvl="0" w:tplc="A022A208">
      <w:start w:val="1"/>
      <w:numFmt w:val="lowerLetter"/>
      <w:lvlText w:val="%1)"/>
      <w:lvlJc w:val="left"/>
      <w:pPr>
        <w:ind w:left="927" w:hanging="360"/>
      </w:pPr>
      <w:rPr>
        <w:rFonts w:eastAsiaTheme="minorHAnsi"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nsid w:val="59D86E84"/>
    <w:multiLevelType w:val="hybridMultilevel"/>
    <w:tmpl w:val="553AF030"/>
    <w:lvl w:ilvl="0" w:tplc="5FD84F4A">
      <w:start w:val="1"/>
      <w:numFmt w:val="lowerLetter"/>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nsid w:val="75FE6738"/>
    <w:multiLevelType w:val="hybridMultilevel"/>
    <w:tmpl w:val="71624886"/>
    <w:lvl w:ilvl="0" w:tplc="A6826A02">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A6375D0"/>
    <w:multiLevelType w:val="multilevel"/>
    <w:tmpl w:val="EF82DD1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ascii="Arial" w:hAnsi="Arial" w:cs="Arial" w:hint="default"/>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CFC29F3"/>
    <w:multiLevelType w:val="hybridMultilevel"/>
    <w:tmpl w:val="27E01438"/>
    <w:lvl w:ilvl="0" w:tplc="13D09294">
      <w:start w:val="1"/>
      <w:numFmt w:val="upperRoman"/>
      <w:lvlText w:val="%1."/>
      <w:lvlJc w:val="left"/>
      <w:pPr>
        <w:ind w:left="1080" w:hanging="720"/>
      </w:pPr>
      <w:rPr>
        <w:b/>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3"/>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1296"/>
  <w:hyphenationZone w:val="396"/>
  <w:characterSpacingControl w:val="doNotCompress"/>
  <w:hdrShapeDefaults>
    <o:shapedefaults v:ext="edit" spidmax="26626"/>
  </w:hdrShapeDefaults>
  <w:footnotePr>
    <w:footnote w:id="0"/>
    <w:footnote w:id="1"/>
  </w:footnotePr>
  <w:endnotePr>
    <w:endnote w:id="0"/>
    <w:endnote w:id="1"/>
  </w:endnotePr>
  <w:compat/>
  <w:rsids>
    <w:rsidRoot w:val="00AD3EB1"/>
    <w:rsid w:val="00006F52"/>
    <w:rsid w:val="0002567C"/>
    <w:rsid w:val="000262C5"/>
    <w:rsid w:val="00062E93"/>
    <w:rsid w:val="00085524"/>
    <w:rsid w:val="000B0B2D"/>
    <w:rsid w:val="000C35A4"/>
    <w:rsid w:val="000C5E6A"/>
    <w:rsid w:val="000F2640"/>
    <w:rsid w:val="000F48FD"/>
    <w:rsid w:val="00115F0A"/>
    <w:rsid w:val="00152A1A"/>
    <w:rsid w:val="00156ED3"/>
    <w:rsid w:val="00171513"/>
    <w:rsid w:val="0017227C"/>
    <w:rsid w:val="00180CD3"/>
    <w:rsid w:val="001A4AD5"/>
    <w:rsid w:val="001B3188"/>
    <w:rsid w:val="001C189E"/>
    <w:rsid w:val="001D4487"/>
    <w:rsid w:val="001D6C5F"/>
    <w:rsid w:val="001F7A9C"/>
    <w:rsid w:val="002135FD"/>
    <w:rsid w:val="00224CBD"/>
    <w:rsid w:val="0024455C"/>
    <w:rsid w:val="00245ACD"/>
    <w:rsid w:val="00256D50"/>
    <w:rsid w:val="002A5619"/>
    <w:rsid w:val="002C4095"/>
    <w:rsid w:val="002E0C91"/>
    <w:rsid w:val="00334119"/>
    <w:rsid w:val="00334B5B"/>
    <w:rsid w:val="00337BB9"/>
    <w:rsid w:val="0034054B"/>
    <w:rsid w:val="00350BB8"/>
    <w:rsid w:val="003929A2"/>
    <w:rsid w:val="003A05C3"/>
    <w:rsid w:val="003B6D4D"/>
    <w:rsid w:val="003D4ACE"/>
    <w:rsid w:val="003E0E84"/>
    <w:rsid w:val="003E1E21"/>
    <w:rsid w:val="00404EFB"/>
    <w:rsid w:val="00417484"/>
    <w:rsid w:val="00450A87"/>
    <w:rsid w:val="0045125F"/>
    <w:rsid w:val="00455496"/>
    <w:rsid w:val="00473C3E"/>
    <w:rsid w:val="00476156"/>
    <w:rsid w:val="004867A8"/>
    <w:rsid w:val="0048735F"/>
    <w:rsid w:val="004A231E"/>
    <w:rsid w:val="004A2E11"/>
    <w:rsid w:val="004B181C"/>
    <w:rsid w:val="004C51BE"/>
    <w:rsid w:val="004E6258"/>
    <w:rsid w:val="004F12BB"/>
    <w:rsid w:val="004F4BD1"/>
    <w:rsid w:val="004F4FB0"/>
    <w:rsid w:val="00524A7F"/>
    <w:rsid w:val="00533301"/>
    <w:rsid w:val="00545E0A"/>
    <w:rsid w:val="005544B9"/>
    <w:rsid w:val="00554608"/>
    <w:rsid w:val="005776F8"/>
    <w:rsid w:val="005A32BC"/>
    <w:rsid w:val="005A5F10"/>
    <w:rsid w:val="00607434"/>
    <w:rsid w:val="00631AED"/>
    <w:rsid w:val="00644B1D"/>
    <w:rsid w:val="00660F7C"/>
    <w:rsid w:val="006863C7"/>
    <w:rsid w:val="006C5AF5"/>
    <w:rsid w:val="006C6D80"/>
    <w:rsid w:val="006E6C03"/>
    <w:rsid w:val="006F1494"/>
    <w:rsid w:val="006F6FBA"/>
    <w:rsid w:val="00717BB1"/>
    <w:rsid w:val="00733403"/>
    <w:rsid w:val="0074419E"/>
    <w:rsid w:val="0074745D"/>
    <w:rsid w:val="00757C7E"/>
    <w:rsid w:val="007731BD"/>
    <w:rsid w:val="00773D78"/>
    <w:rsid w:val="00792C53"/>
    <w:rsid w:val="007A32C1"/>
    <w:rsid w:val="007A6227"/>
    <w:rsid w:val="007B1846"/>
    <w:rsid w:val="007B1AA5"/>
    <w:rsid w:val="007C2E96"/>
    <w:rsid w:val="007C48DE"/>
    <w:rsid w:val="007C7AE2"/>
    <w:rsid w:val="007D2FC5"/>
    <w:rsid w:val="007F3E9A"/>
    <w:rsid w:val="007F698B"/>
    <w:rsid w:val="00804449"/>
    <w:rsid w:val="0082400F"/>
    <w:rsid w:val="008278F1"/>
    <w:rsid w:val="00852A31"/>
    <w:rsid w:val="00863D8F"/>
    <w:rsid w:val="008945B6"/>
    <w:rsid w:val="00894D7B"/>
    <w:rsid w:val="008A68AD"/>
    <w:rsid w:val="008C3D3B"/>
    <w:rsid w:val="008D197E"/>
    <w:rsid w:val="008E2A4F"/>
    <w:rsid w:val="009057F5"/>
    <w:rsid w:val="0090713C"/>
    <w:rsid w:val="0092660B"/>
    <w:rsid w:val="0094187F"/>
    <w:rsid w:val="009426BC"/>
    <w:rsid w:val="009506A9"/>
    <w:rsid w:val="009670D3"/>
    <w:rsid w:val="0097181F"/>
    <w:rsid w:val="009A7F41"/>
    <w:rsid w:val="009C4859"/>
    <w:rsid w:val="009D49E8"/>
    <w:rsid w:val="009D766C"/>
    <w:rsid w:val="009E4971"/>
    <w:rsid w:val="009E6DBB"/>
    <w:rsid w:val="009F4047"/>
    <w:rsid w:val="00A00606"/>
    <w:rsid w:val="00A3576A"/>
    <w:rsid w:val="00A4365C"/>
    <w:rsid w:val="00A4645D"/>
    <w:rsid w:val="00A5049C"/>
    <w:rsid w:val="00A507C6"/>
    <w:rsid w:val="00A71BD2"/>
    <w:rsid w:val="00A7643F"/>
    <w:rsid w:val="00A80345"/>
    <w:rsid w:val="00A948FB"/>
    <w:rsid w:val="00AA15BF"/>
    <w:rsid w:val="00AA179A"/>
    <w:rsid w:val="00AB424B"/>
    <w:rsid w:val="00AC5F80"/>
    <w:rsid w:val="00AD3EB1"/>
    <w:rsid w:val="00AD5BF8"/>
    <w:rsid w:val="00AD7398"/>
    <w:rsid w:val="00AF7459"/>
    <w:rsid w:val="00B10024"/>
    <w:rsid w:val="00B101E8"/>
    <w:rsid w:val="00B14597"/>
    <w:rsid w:val="00B473C3"/>
    <w:rsid w:val="00B5651F"/>
    <w:rsid w:val="00B617DD"/>
    <w:rsid w:val="00B653C3"/>
    <w:rsid w:val="00BD3B00"/>
    <w:rsid w:val="00BE3C6C"/>
    <w:rsid w:val="00BF69AC"/>
    <w:rsid w:val="00C02C06"/>
    <w:rsid w:val="00C1148A"/>
    <w:rsid w:val="00C16492"/>
    <w:rsid w:val="00C3365B"/>
    <w:rsid w:val="00C3384A"/>
    <w:rsid w:val="00C344F8"/>
    <w:rsid w:val="00C65992"/>
    <w:rsid w:val="00C73CB8"/>
    <w:rsid w:val="00C76390"/>
    <w:rsid w:val="00C80E38"/>
    <w:rsid w:val="00CA6E10"/>
    <w:rsid w:val="00CF2C4D"/>
    <w:rsid w:val="00CF3FC6"/>
    <w:rsid w:val="00D07CC5"/>
    <w:rsid w:val="00D14964"/>
    <w:rsid w:val="00D55BDF"/>
    <w:rsid w:val="00D62AD4"/>
    <w:rsid w:val="00DA5C79"/>
    <w:rsid w:val="00DA626B"/>
    <w:rsid w:val="00DC30DE"/>
    <w:rsid w:val="00DD07B8"/>
    <w:rsid w:val="00DF1B0B"/>
    <w:rsid w:val="00DF322F"/>
    <w:rsid w:val="00E0133B"/>
    <w:rsid w:val="00E1551A"/>
    <w:rsid w:val="00E234F5"/>
    <w:rsid w:val="00E36459"/>
    <w:rsid w:val="00E37B8A"/>
    <w:rsid w:val="00E847B3"/>
    <w:rsid w:val="00E95FEC"/>
    <w:rsid w:val="00EC6EF6"/>
    <w:rsid w:val="00EE0267"/>
    <w:rsid w:val="00EE1A67"/>
    <w:rsid w:val="00F4011D"/>
    <w:rsid w:val="00F4176E"/>
    <w:rsid w:val="00F4539C"/>
    <w:rsid w:val="00F62E1B"/>
    <w:rsid w:val="00F67DCD"/>
    <w:rsid w:val="00F87C3D"/>
    <w:rsid w:val="00FA3C13"/>
    <w:rsid w:val="00FA4AC1"/>
    <w:rsid w:val="00FA613E"/>
    <w:rsid w:val="00FD12D2"/>
    <w:rsid w:val="00FF18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1148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E3C6C"/>
    <w:pPr>
      <w:ind w:left="720"/>
      <w:contextualSpacing/>
    </w:pPr>
  </w:style>
  <w:style w:type="paragraph" w:styleId="Pagrindinistekstas">
    <w:name w:val="Body Text"/>
    <w:basedOn w:val="prastasis"/>
    <w:link w:val="PagrindinistekstasDiagrama"/>
    <w:semiHidden/>
    <w:unhideWhenUsed/>
    <w:rsid w:val="006863C7"/>
    <w:pPr>
      <w:tabs>
        <w:tab w:val="left" w:pos="2835"/>
      </w:tabs>
      <w:spacing w:after="0" w:line="240" w:lineRule="auto"/>
      <w:jc w:val="center"/>
    </w:pPr>
    <w:rPr>
      <w:rFonts w:ascii="Times New Roman" w:eastAsia="Times New Roman" w:hAnsi="Times New Roman" w:cs="Times New Roman"/>
      <w:b/>
      <w:sz w:val="28"/>
      <w:szCs w:val="20"/>
    </w:rPr>
  </w:style>
  <w:style w:type="character" w:customStyle="1" w:styleId="PagrindinistekstasDiagrama">
    <w:name w:val="Pagrindinis tekstas Diagrama"/>
    <w:basedOn w:val="Numatytasispastraiposriftas"/>
    <w:link w:val="Pagrindinistekstas"/>
    <w:semiHidden/>
    <w:rsid w:val="006863C7"/>
    <w:rPr>
      <w:rFonts w:ascii="Times New Roman" w:eastAsia="Times New Roman" w:hAnsi="Times New Roman" w:cs="Times New Roman"/>
      <w:b/>
      <w:sz w:val="28"/>
      <w:szCs w:val="20"/>
    </w:rPr>
  </w:style>
  <w:style w:type="character" w:styleId="Emfaz">
    <w:name w:val="Emphasis"/>
    <w:basedOn w:val="Numatytasispastraiposriftas"/>
    <w:uiPriority w:val="20"/>
    <w:qFormat/>
    <w:rsid w:val="00455496"/>
    <w:rPr>
      <w:i/>
      <w:iCs/>
    </w:rPr>
  </w:style>
  <w:style w:type="paragraph" w:customStyle="1" w:styleId="Default">
    <w:name w:val="Default"/>
    <w:rsid w:val="00C73CB8"/>
    <w:pPr>
      <w:autoSpaceDE w:val="0"/>
      <w:autoSpaceDN w:val="0"/>
      <w:adjustRightInd w:val="0"/>
      <w:spacing w:after="0" w:line="240" w:lineRule="auto"/>
    </w:pPr>
    <w:rPr>
      <w:rFonts w:ascii="Arial" w:hAnsi="Arial" w:cs="Arial"/>
      <w:color w:val="000000"/>
      <w:sz w:val="24"/>
      <w:szCs w:val="24"/>
    </w:rPr>
  </w:style>
  <w:style w:type="character" w:styleId="Komentaronuoroda">
    <w:name w:val="annotation reference"/>
    <w:basedOn w:val="Numatytasispastraiposriftas"/>
    <w:uiPriority w:val="99"/>
    <w:semiHidden/>
    <w:unhideWhenUsed/>
    <w:rsid w:val="007C2E96"/>
    <w:rPr>
      <w:sz w:val="16"/>
      <w:szCs w:val="16"/>
    </w:rPr>
  </w:style>
  <w:style w:type="paragraph" w:styleId="Komentarotekstas">
    <w:name w:val="annotation text"/>
    <w:basedOn w:val="prastasis"/>
    <w:link w:val="KomentarotekstasDiagrama"/>
    <w:uiPriority w:val="99"/>
    <w:semiHidden/>
    <w:unhideWhenUsed/>
    <w:rsid w:val="007C2E9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C2E96"/>
    <w:rPr>
      <w:sz w:val="20"/>
      <w:szCs w:val="20"/>
    </w:rPr>
  </w:style>
  <w:style w:type="paragraph" w:styleId="Komentarotema">
    <w:name w:val="annotation subject"/>
    <w:basedOn w:val="Komentarotekstas"/>
    <w:next w:val="Komentarotekstas"/>
    <w:link w:val="KomentarotemaDiagrama"/>
    <w:uiPriority w:val="99"/>
    <w:semiHidden/>
    <w:unhideWhenUsed/>
    <w:rsid w:val="007C2E96"/>
    <w:rPr>
      <w:b/>
      <w:bCs/>
    </w:rPr>
  </w:style>
  <w:style w:type="character" w:customStyle="1" w:styleId="KomentarotemaDiagrama">
    <w:name w:val="Komentaro tema Diagrama"/>
    <w:basedOn w:val="KomentarotekstasDiagrama"/>
    <w:link w:val="Komentarotema"/>
    <w:uiPriority w:val="99"/>
    <w:semiHidden/>
    <w:rsid w:val="007C2E96"/>
    <w:rPr>
      <w:b/>
      <w:bCs/>
      <w:sz w:val="20"/>
      <w:szCs w:val="20"/>
    </w:rPr>
  </w:style>
  <w:style w:type="paragraph" w:styleId="Debesliotekstas">
    <w:name w:val="Balloon Text"/>
    <w:basedOn w:val="prastasis"/>
    <w:link w:val="DebesliotekstasDiagrama"/>
    <w:uiPriority w:val="99"/>
    <w:semiHidden/>
    <w:unhideWhenUsed/>
    <w:rsid w:val="007C2E9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C2E96"/>
    <w:rPr>
      <w:rFonts w:ascii="Segoe UI" w:hAnsi="Segoe UI" w:cs="Segoe UI"/>
      <w:sz w:val="18"/>
      <w:szCs w:val="18"/>
    </w:rPr>
  </w:style>
  <w:style w:type="paragraph" w:styleId="Antrats">
    <w:name w:val="header"/>
    <w:basedOn w:val="prastasis"/>
    <w:link w:val="AntratsDiagrama"/>
    <w:uiPriority w:val="99"/>
    <w:unhideWhenUsed/>
    <w:rsid w:val="0008552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85524"/>
  </w:style>
  <w:style w:type="paragraph" w:styleId="Porat">
    <w:name w:val="footer"/>
    <w:basedOn w:val="prastasis"/>
    <w:link w:val="PoratDiagrama"/>
    <w:uiPriority w:val="99"/>
    <w:unhideWhenUsed/>
    <w:rsid w:val="0008552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85524"/>
  </w:style>
  <w:style w:type="character" w:styleId="Hipersaitas">
    <w:name w:val="Hyperlink"/>
    <w:uiPriority w:val="99"/>
    <w:semiHidden/>
    <w:unhideWhenUsed/>
    <w:rsid w:val="00AB424B"/>
    <w:rPr>
      <w:color w:val="0000FF"/>
      <w:u w:val="single"/>
    </w:rPr>
  </w:style>
</w:styles>
</file>

<file path=word/webSettings.xml><?xml version="1.0" encoding="utf-8"?>
<w:webSettings xmlns:r="http://schemas.openxmlformats.org/officeDocument/2006/relationships" xmlns:w="http://schemas.openxmlformats.org/wordprocessingml/2006/main">
  <w:divs>
    <w:div w:id="87698856">
      <w:bodyDiv w:val="1"/>
      <w:marLeft w:val="0"/>
      <w:marRight w:val="0"/>
      <w:marTop w:val="0"/>
      <w:marBottom w:val="0"/>
      <w:divBdr>
        <w:top w:val="none" w:sz="0" w:space="0" w:color="auto"/>
        <w:left w:val="none" w:sz="0" w:space="0" w:color="auto"/>
        <w:bottom w:val="none" w:sz="0" w:space="0" w:color="auto"/>
        <w:right w:val="none" w:sz="0" w:space="0" w:color="auto"/>
      </w:divBdr>
    </w:div>
    <w:div w:id="244190798">
      <w:bodyDiv w:val="1"/>
      <w:marLeft w:val="0"/>
      <w:marRight w:val="0"/>
      <w:marTop w:val="0"/>
      <w:marBottom w:val="0"/>
      <w:divBdr>
        <w:top w:val="none" w:sz="0" w:space="0" w:color="auto"/>
        <w:left w:val="none" w:sz="0" w:space="0" w:color="auto"/>
        <w:bottom w:val="none" w:sz="0" w:space="0" w:color="auto"/>
        <w:right w:val="none" w:sz="0" w:space="0" w:color="auto"/>
      </w:divBdr>
    </w:div>
    <w:div w:id="286936642">
      <w:bodyDiv w:val="1"/>
      <w:marLeft w:val="0"/>
      <w:marRight w:val="0"/>
      <w:marTop w:val="0"/>
      <w:marBottom w:val="0"/>
      <w:divBdr>
        <w:top w:val="none" w:sz="0" w:space="0" w:color="auto"/>
        <w:left w:val="none" w:sz="0" w:space="0" w:color="auto"/>
        <w:bottom w:val="none" w:sz="0" w:space="0" w:color="auto"/>
        <w:right w:val="none" w:sz="0" w:space="0" w:color="auto"/>
      </w:divBdr>
    </w:div>
    <w:div w:id="593244684">
      <w:bodyDiv w:val="1"/>
      <w:marLeft w:val="0"/>
      <w:marRight w:val="0"/>
      <w:marTop w:val="0"/>
      <w:marBottom w:val="0"/>
      <w:divBdr>
        <w:top w:val="none" w:sz="0" w:space="0" w:color="auto"/>
        <w:left w:val="none" w:sz="0" w:space="0" w:color="auto"/>
        <w:bottom w:val="none" w:sz="0" w:space="0" w:color="auto"/>
        <w:right w:val="none" w:sz="0" w:space="0" w:color="auto"/>
      </w:divBdr>
    </w:div>
    <w:div w:id="662852981">
      <w:bodyDiv w:val="1"/>
      <w:marLeft w:val="0"/>
      <w:marRight w:val="0"/>
      <w:marTop w:val="0"/>
      <w:marBottom w:val="0"/>
      <w:divBdr>
        <w:top w:val="none" w:sz="0" w:space="0" w:color="auto"/>
        <w:left w:val="none" w:sz="0" w:space="0" w:color="auto"/>
        <w:bottom w:val="none" w:sz="0" w:space="0" w:color="auto"/>
        <w:right w:val="none" w:sz="0" w:space="0" w:color="auto"/>
      </w:divBdr>
    </w:div>
    <w:div w:id="666635064">
      <w:bodyDiv w:val="1"/>
      <w:marLeft w:val="0"/>
      <w:marRight w:val="0"/>
      <w:marTop w:val="0"/>
      <w:marBottom w:val="0"/>
      <w:divBdr>
        <w:top w:val="none" w:sz="0" w:space="0" w:color="auto"/>
        <w:left w:val="none" w:sz="0" w:space="0" w:color="auto"/>
        <w:bottom w:val="none" w:sz="0" w:space="0" w:color="auto"/>
        <w:right w:val="none" w:sz="0" w:space="0" w:color="auto"/>
      </w:divBdr>
    </w:div>
    <w:div w:id="727455653">
      <w:bodyDiv w:val="1"/>
      <w:marLeft w:val="0"/>
      <w:marRight w:val="0"/>
      <w:marTop w:val="0"/>
      <w:marBottom w:val="0"/>
      <w:divBdr>
        <w:top w:val="none" w:sz="0" w:space="0" w:color="auto"/>
        <w:left w:val="none" w:sz="0" w:space="0" w:color="auto"/>
        <w:bottom w:val="none" w:sz="0" w:space="0" w:color="auto"/>
        <w:right w:val="none" w:sz="0" w:space="0" w:color="auto"/>
      </w:divBdr>
    </w:div>
    <w:div w:id="1033771931">
      <w:bodyDiv w:val="1"/>
      <w:marLeft w:val="0"/>
      <w:marRight w:val="0"/>
      <w:marTop w:val="0"/>
      <w:marBottom w:val="0"/>
      <w:divBdr>
        <w:top w:val="none" w:sz="0" w:space="0" w:color="auto"/>
        <w:left w:val="none" w:sz="0" w:space="0" w:color="auto"/>
        <w:bottom w:val="none" w:sz="0" w:space="0" w:color="auto"/>
        <w:right w:val="none" w:sz="0" w:space="0" w:color="auto"/>
      </w:divBdr>
    </w:div>
    <w:div w:id="1165635457">
      <w:bodyDiv w:val="1"/>
      <w:marLeft w:val="0"/>
      <w:marRight w:val="0"/>
      <w:marTop w:val="0"/>
      <w:marBottom w:val="0"/>
      <w:divBdr>
        <w:top w:val="none" w:sz="0" w:space="0" w:color="auto"/>
        <w:left w:val="none" w:sz="0" w:space="0" w:color="auto"/>
        <w:bottom w:val="none" w:sz="0" w:space="0" w:color="auto"/>
        <w:right w:val="none" w:sz="0" w:space="0" w:color="auto"/>
      </w:divBdr>
    </w:div>
    <w:div w:id="1605531758">
      <w:bodyDiv w:val="1"/>
      <w:marLeft w:val="0"/>
      <w:marRight w:val="0"/>
      <w:marTop w:val="0"/>
      <w:marBottom w:val="0"/>
      <w:divBdr>
        <w:top w:val="none" w:sz="0" w:space="0" w:color="auto"/>
        <w:left w:val="none" w:sz="0" w:space="0" w:color="auto"/>
        <w:bottom w:val="none" w:sz="0" w:space="0" w:color="auto"/>
        <w:right w:val="none" w:sz="0" w:space="0" w:color="auto"/>
      </w:divBdr>
    </w:div>
    <w:div w:id="1705518124">
      <w:bodyDiv w:val="1"/>
      <w:marLeft w:val="0"/>
      <w:marRight w:val="0"/>
      <w:marTop w:val="0"/>
      <w:marBottom w:val="0"/>
      <w:divBdr>
        <w:top w:val="none" w:sz="0" w:space="0" w:color="auto"/>
        <w:left w:val="none" w:sz="0" w:space="0" w:color="auto"/>
        <w:bottom w:val="none" w:sz="0" w:space="0" w:color="auto"/>
        <w:right w:val="none" w:sz="0" w:space="0" w:color="auto"/>
      </w:divBdr>
    </w:div>
    <w:div w:id="1731999737">
      <w:bodyDiv w:val="1"/>
      <w:marLeft w:val="0"/>
      <w:marRight w:val="0"/>
      <w:marTop w:val="0"/>
      <w:marBottom w:val="0"/>
      <w:divBdr>
        <w:top w:val="none" w:sz="0" w:space="0" w:color="auto"/>
        <w:left w:val="none" w:sz="0" w:space="0" w:color="auto"/>
        <w:bottom w:val="none" w:sz="0" w:space="0" w:color="auto"/>
        <w:right w:val="none" w:sz="0" w:space="0" w:color="auto"/>
      </w:divBdr>
    </w:div>
    <w:div w:id="1733036997">
      <w:bodyDiv w:val="1"/>
      <w:marLeft w:val="0"/>
      <w:marRight w:val="0"/>
      <w:marTop w:val="0"/>
      <w:marBottom w:val="0"/>
      <w:divBdr>
        <w:top w:val="none" w:sz="0" w:space="0" w:color="auto"/>
        <w:left w:val="none" w:sz="0" w:space="0" w:color="auto"/>
        <w:bottom w:val="none" w:sz="0" w:space="0" w:color="auto"/>
        <w:right w:val="none" w:sz="0" w:space="0" w:color="auto"/>
      </w:divBdr>
    </w:div>
    <w:div w:id="200011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ada-am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4047</Words>
  <Characters>23074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Martynas Kalvelis | VARUL</dc:creator>
  <cp:lastModifiedBy>Windows User</cp:lastModifiedBy>
  <cp:revision>11</cp:revision>
  <dcterms:created xsi:type="dcterms:W3CDTF">2018-11-23T14:52:00Z</dcterms:created>
  <dcterms:modified xsi:type="dcterms:W3CDTF">2018-11-29T19:37:00Z</dcterms:modified>
</cp:coreProperties>
</file>