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0" w:rsidRPr="007B54BF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 xml:space="preserve">B. </w:t>
      </w:r>
      <w:proofErr w:type="spellStart"/>
      <w:proofErr w:type="gramStart"/>
      <w:r w:rsidRPr="007B54BF">
        <w:rPr>
          <w:rFonts w:ascii="Times New Roman" w:hAnsi="Times New Roman"/>
          <w:b/>
          <w:sz w:val="40"/>
          <w:szCs w:val="40"/>
        </w:rPr>
        <w:t>Abramaitis</w:t>
      </w:r>
      <w:proofErr w:type="spellEnd"/>
      <w:r w:rsidR="002C2F50" w:rsidRPr="007B54BF">
        <w:rPr>
          <w:rFonts w:ascii="Times New Roman" w:hAnsi="Times New Roman"/>
          <w:b/>
          <w:sz w:val="40"/>
          <w:szCs w:val="40"/>
        </w:rPr>
        <w:t xml:space="preserve">  triat</w:t>
      </w:r>
      <w:r w:rsidR="005A4B37" w:rsidRPr="007B54BF">
        <w:rPr>
          <w:rFonts w:ascii="Times New Roman" w:hAnsi="Times New Roman"/>
          <w:b/>
          <w:sz w:val="40"/>
          <w:szCs w:val="40"/>
        </w:rPr>
        <w:t>h</w:t>
      </w:r>
      <w:r w:rsidR="002C2F50" w:rsidRPr="007B54BF">
        <w:rPr>
          <w:rFonts w:ascii="Times New Roman" w:hAnsi="Times New Roman"/>
          <w:b/>
          <w:sz w:val="40"/>
          <w:szCs w:val="40"/>
        </w:rPr>
        <w:t>lon</w:t>
      </w:r>
      <w:proofErr w:type="gramEnd"/>
      <w:r w:rsidR="002C2F50" w:rsidRPr="007B54BF">
        <w:rPr>
          <w:rFonts w:ascii="Times New Roman" w:hAnsi="Times New Roman"/>
          <w:b/>
          <w:sz w:val="40"/>
          <w:szCs w:val="40"/>
        </w:rPr>
        <w:t xml:space="preserve"> </w:t>
      </w:r>
      <w:r w:rsidR="005A4B37" w:rsidRPr="007B54BF">
        <w:rPr>
          <w:rFonts w:ascii="Times New Roman" w:hAnsi="Times New Roman"/>
          <w:b/>
          <w:sz w:val="40"/>
          <w:szCs w:val="40"/>
        </w:rPr>
        <w:t>cup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</w:t>
      </w:r>
      <w:r w:rsidR="009504BA">
        <w:rPr>
          <w:rFonts w:ascii="Times New Roman" w:hAnsi="Times New Roman"/>
          <w:b/>
          <w:sz w:val="40"/>
          <w:szCs w:val="40"/>
        </w:rPr>
        <w:t>2019</w:t>
      </w:r>
    </w:p>
    <w:p w:rsidR="002C2F50" w:rsidRPr="007B54BF" w:rsidRDefault="00BA729F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7B54BF">
        <w:rPr>
          <w:rFonts w:ascii="Times New Roman" w:hAnsi="Times New Roman"/>
          <w:b/>
          <w:sz w:val="40"/>
          <w:szCs w:val="40"/>
        </w:rPr>
        <w:t>Panevėžys</w:t>
      </w:r>
      <w:proofErr w:type="spellEnd"/>
      <w:r w:rsidR="009504BA">
        <w:rPr>
          <w:rFonts w:ascii="Times New Roman" w:hAnsi="Times New Roman"/>
          <w:b/>
          <w:sz w:val="40"/>
          <w:szCs w:val="40"/>
        </w:rPr>
        <w:t>, 2019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04 </w:t>
      </w:r>
      <w:r w:rsidR="009504BA">
        <w:rPr>
          <w:rFonts w:ascii="Times New Roman" w:hAnsi="Times New Roman"/>
          <w:b/>
          <w:sz w:val="40"/>
          <w:szCs w:val="40"/>
        </w:rPr>
        <w:t>20</w:t>
      </w:r>
    </w:p>
    <w:p w:rsidR="00531D1E" w:rsidRPr="007B54BF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>(Swimming pool t</w:t>
      </w:r>
      <w:r w:rsidR="005A4B37" w:rsidRPr="007B54BF">
        <w:rPr>
          <w:rFonts w:ascii="Times New Roman" w:hAnsi="Times New Roman"/>
          <w:b/>
          <w:sz w:val="40"/>
          <w:szCs w:val="40"/>
        </w:rPr>
        <w:t>riathl</w:t>
      </w:r>
      <w:r w:rsidR="00531D1E" w:rsidRPr="007B54BF">
        <w:rPr>
          <w:rFonts w:ascii="Times New Roman" w:hAnsi="Times New Roman"/>
          <w:b/>
          <w:sz w:val="40"/>
          <w:szCs w:val="40"/>
        </w:rPr>
        <w:t>on)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DB634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Goals and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objectives 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Increase popularity of 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riathlon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sport in Lithuania.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Find out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 the best athletes</w:t>
      </w:r>
      <w:r w:rsidR="002C2F50" w:rsidRPr="007B54BF">
        <w:rPr>
          <w:rFonts w:ascii="Times New Roman" w:hAnsi="Times New Roman"/>
          <w:sz w:val="17"/>
          <w:szCs w:val="17"/>
          <w:lang w:eastAsia="lt-LT"/>
        </w:rPr>
        <w:t>.</w:t>
      </w:r>
    </w:p>
    <w:p w:rsidR="002C2F50" w:rsidRPr="007B54BF" w:rsidRDefault="00327854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The Organizers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>Lithuanian Triathlon F</w:t>
      </w:r>
      <w:r w:rsidR="00327854" w:rsidRPr="007B54BF">
        <w:rPr>
          <w:rFonts w:ascii="Times New Roman" w:hAnsi="Times New Roman"/>
          <w:bCs/>
          <w:sz w:val="24"/>
          <w:szCs w:val="24"/>
          <w:lang w:eastAsia="lt-LT"/>
        </w:rPr>
        <w:t>ederation</w:t>
      </w:r>
      <w:r w:rsidR="00627746">
        <w:rPr>
          <w:rFonts w:ascii="Times New Roman" w:hAnsi="Times New Roman"/>
          <w:bCs/>
          <w:sz w:val="24"/>
          <w:szCs w:val="24"/>
          <w:lang w:eastAsia="lt-LT"/>
        </w:rPr>
        <w:t>, TSK “</w:t>
      </w:r>
      <w:proofErr w:type="spellStart"/>
      <w:r w:rsidR="00627746">
        <w:rPr>
          <w:rFonts w:ascii="Times New Roman" w:hAnsi="Times New Roman"/>
          <w:bCs/>
          <w:sz w:val="24"/>
          <w:szCs w:val="24"/>
          <w:lang w:eastAsia="lt-LT"/>
        </w:rPr>
        <w:t>Darna</w:t>
      </w:r>
      <w:proofErr w:type="spellEnd"/>
      <w:r w:rsidR="00627746">
        <w:rPr>
          <w:rFonts w:ascii="Times New Roman" w:hAnsi="Times New Roman"/>
          <w:bCs/>
          <w:sz w:val="24"/>
          <w:szCs w:val="24"/>
          <w:lang w:eastAsia="lt-LT"/>
        </w:rPr>
        <w:t>”</w:t>
      </w:r>
      <w:r w:rsidR="000977F7">
        <w:rPr>
          <w:rFonts w:ascii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0977F7">
        <w:rPr>
          <w:rFonts w:ascii="Times New Roman" w:hAnsi="Times New Roman"/>
          <w:bCs/>
          <w:sz w:val="24"/>
          <w:szCs w:val="24"/>
          <w:lang w:eastAsia="lt-LT"/>
        </w:rPr>
        <w:t>Panev</w:t>
      </w:r>
      <w:proofErr w:type="spellEnd"/>
      <w:r w:rsidR="000977F7">
        <w:rPr>
          <w:rFonts w:ascii="Times New Roman" w:hAnsi="Times New Roman"/>
          <w:bCs/>
          <w:sz w:val="24"/>
          <w:szCs w:val="24"/>
          <w:lang w:val="lt-LT" w:eastAsia="lt-LT"/>
        </w:rPr>
        <w:t>ėžys</w:t>
      </w:r>
      <w:r w:rsidR="000977F7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0977F7" w:rsidRPr="000977F7">
        <w:rPr>
          <w:rFonts w:ascii="Times New Roman" w:hAnsi="Times New Roman"/>
          <w:bCs/>
          <w:sz w:val="24"/>
          <w:szCs w:val="24"/>
          <w:lang w:eastAsia="lt-LT"/>
        </w:rPr>
        <w:t xml:space="preserve">Physical Education and Sports </w:t>
      </w:r>
      <w:proofErr w:type="gramStart"/>
      <w:r w:rsidR="000977F7" w:rsidRPr="000977F7">
        <w:rPr>
          <w:rFonts w:ascii="Times New Roman" w:hAnsi="Times New Roman"/>
          <w:bCs/>
          <w:sz w:val="24"/>
          <w:szCs w:val="24"/>
          <w:lang w:eastAsia="lt-LT"/>
        </w:rPr>
        <w:t>Center</w:t>
      </w:r>
      <w:r w:rsidR="000977F7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627746">
        <w:rPr>
          <w:rFonts w:ascii="Times New Roman" w:hAnsi="Times New Roman"/>
          <w:bCs/>
          <w:sz w:val="24"/>
          <w:szCs w:val="24"/>
          <w:lang w:eastAsia="lt-LT"/>
        </w:rPr>
        <w:t>.</w:t>
      </w:r>
      <w:proofErr w:type="gramEnd"/>
    </w:p>
    <w:p w:rsidR="00451118" w:rsidRPr="0071170C" w:rsidRDefault="00395F87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Chief </w:t>
      </w:r>
      <w:proofErr w:type="spellStart"/>
      <w:proofErr w:type="gramStart"/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Organi</w:t>
      </w:r>
      <w:r w:rsidR="00FB2555" w:rsidRPr="007B54BF">
        <w:rPr>
          <w:rFonts w:ascii="Times New Roman" w:hAnsi="Times New Roman"/>
          <w:bCs/>
          <w:sz w:val="24"/>
          <w:szCs w:val="24"/>
          <w:lang w:eastAsia="lt-LT"/>
        </w:rPr>
        <w:t>s</w:t>
      </w:r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er</w:t>
      </w:r>
      <w:proofErr w:type="spellEnd"/>
      <w:r w:rsidR="00A47AAE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71170C" w:rsidRPr="0071170C">
        <w:rPr>
          <w:rFonts w:ascii="Times New Roman" w:hAnsi="Times New Roman"/>
          <w:bCs/>
          <w:sz w:val="24"/>
          <w:szCs w:val="24"/>
          <w:lang w:val="lt-LT" w:eastAsia="lt-LT"/>
        </w:rPr>
        <w:t>–</w:t>
      </w:r>
      <w:proofErr w:type="gramEnd"/>
      <w:r w:rsidR="0071170C" w:rsidRPr="0071170C">
        <w:rPr>
          <w:rFonts w:ascii="Times New Roman" w:hAnsi="Times New Roman"/>
          <w:bCs/>
          <w:sz w:val="24"/>
          <w:szCs w:val="24"/>
          <w:lang w:val="lt-LT" w:eastAsia="lt-LT"/>
        </w:rPr>
        <w:t xml:space="preserve"> Ernestas Abraškevičius, tel. nr.</w:t>
      </w:r>
      <w:r w:rsidR="0071170C">
        <w:rPr>
          <w:rFonts w:ascii="Times New Roman" w:hAnsi="Times New Roman"/>
          <w:bCs/>
          <w:sz w:val="24"/>
          <w:szCs w:val="24"/>
          <w:lang w:val="lt-LT" w:eastAsia="lt-LT"/>
        </w:rPr>
        <w:t xml:space="preserve">: </w:t>
      </w:r>
      <w:r w:rsidR="0071170C">
        <w:rPr>
          <w:rFonts w:ascii="Times New Roman" w:hAnsi="Times New Roman"/>
          <w:bCs/>
          <w:sz w:val="24"/>
          <w:szCs w:val="24"/>
          <w:lang w:eastAsia="lt-LT"/>
        </w:rPr>
        <w:t xml:space="preserve">+370 </w:t>
      </w:r>
      <w:r w:rsidR="0071170C">
        <w:rPr>
          <w:rFonts w:ascii="Times New Roman" w:hAnsi="Times New Roman"/>
          <w:bCs/>
          <w:sz w:val="24"/>
          <w:szCs w:val="24"/>
          <w:lang w:val="lt-LT" w:eastAsia="lt-LT"/>
        </w:rPr>
        <w:t xml:space="preserve">656 </w:t>
      </w:r>
      <w:r w:rsidR="00F362D8">
        <w:rPr>
          <w:rFonts w:ascii="Times New Roman" w:hAnsi="Times New Roman"/>
          <w:bCs/>
          <w:sz w:val="24"/>
          <w:szCs w:val="24"/>
          <w:lang w:val="lt-LT" w:eastAsia="lt-LT"/>
        </w:rPr>
        <w:t xml:space="preserve">12515 , el. paštas:  </w:t>
      </w:r>
      <w:r w:rsidR="00DA5E79">
        <w:fldChar w:fldCharType="begin"/>
      </w:r>
      <w:r w:rsidR="00DA5E79">
        <w:instrText>HYPERLINK "mailto:ab.ernestas@gmail.com" \t "_blank"</w:instrText>
      </w:r>
      <w:r w:rsidR="00DA5E79">
        <w:fldChar w:fldCharType="separate"/>
      </w:r>
      <w:r w:rsidR="00F362D8" w:rsidRPr="00C970FE">
        <w:rPr>
          <w:rFonts w:ascii="Times New Roman" w:hAnsi="Times New Roman"/>
          <w:shd w:val="clear" w:color="auto" w:fill="FFFFFF"/>
        </w:rPr>
        <w:t>ab.ernestas@gmail.com</w:t>
      </w:r>
      <w:r w:rsidR="00DA5E79">
        <w:fldChar w:fldCharType="end"/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</w:p>
    <w:p w:rsidR="002C2F50" w:rsidRPr="009C506A" w:rsidRDefault="00B27E05" w:rsidP="00156B11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  <w:lang w:val="en-GB"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Race Referee </w:t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>-</w:t>
      </w:r>
      <w:r w:rsidR="002C2F50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Vaidas</w:t>
      </w:r>
      <w:proofErr w:type="spellEnd"/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Juodzevičiu</w:t>
      </w:r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>s</w:t>
      </w:r>
      <w:proofErr w:type="spellEnd"/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 xml:space="preserve">, tel. </w:t>
      </w:r>
      <w:proofErr w:type="gramStart"/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>nr.:</w:t>
      </w:r>
      <w:proofErr w:type="gramEnd"/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 xml:space="preserve"> +370 600 49519, el. </w:t>
      </w:r>
      <w:proofErr w:type="spellStart"/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paštas</w:t>
      </w:r>
      <w:proofErr w:type="spellEnd"/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: </w:t>
      </w:r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 xml:space="preserve"> </w:t>
      </w:r>
      <w:hyperlink r:id="rId5" w:history="1">
        <w:r w:rsidR="0071170C" w:rsidRPr="009C506A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lang w:val="en-GB" w:eastAsia="lt-LT"/>
          </w:rPr>
          <w:t>vaidas.juodzevicius@gmail.com</w:t>
        </w:r>
      </w:hyperlink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 and place</w:t>
      </w:r>
      <w:r w:rsidR="001A6776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24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Triathlon race will take place i</w:t>
      </w:r>
      <w:r w:rsidR="00D74611" w:rsidRPr="007B54BF">
        <w:rPr>
          <w:rFonts w:ascii="Times New Roman" w:hAnsi="Times New Roman"/>
          <w:sz w:val="24"/>
          <w:szCs w:val="24"/>
          <w:lang w:eastAsia="lt-LT"/>
        </w:rPr>
        <w:t>n</w:t>
      </w:r>
      <w:r w:rsidR="001A3384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7033F" w:rsidRPr="007B54BF">
        <w:rPr>
          <w:rStyle w:val="shorttext"/>
          <w:rFonts w:ascii="Times New Roman" w:hAnsi="Times New Roman"/>
          <w:sz w:val="24"/>
          <w:szCs w:val="24"/>
        </w:rPr>
        <w:t>P</w:t>
      </w:r>
      <w:r w:rsidR="00E248A2" w:rsidRPr="007B54BF">
        <w:rPr>
          <w:rStyle w:val="shorttext"/>
          <w:rFonts w:ascii="Times New Roman" w:hAnsi="Times New Roman"/>
          <w:sz w:val="24"/>
          <w:szCs w:val="24"/>
        </w:rPr>
        <w:t>anevezys</w:t>
      </w:r>
      <w:proofErr w:type="spellEnd"/>
      <w:r w:rsidR="00E248A2" w:rsidRPr="007B54BF">
        <w:rPr>
          <w:rStyle w:val="shorttext"/>
          <w:rFonts w:ascii="Times New Roman" w:hAnsi="Times New Roman"/>
          <w:sz w:val="24"/>
          <w:szCs w:val="24"/>
        </w:rPr>
        <w:t xml:space="preserve"> Physical Culture and Sports Center</w:t>
      </w:r>
      <w:r w:rsidR="0071170C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71170C" w:rsidRPr="007B54BF">
        <w:rPr>
          <w:rFonts w:ascii="Times New Roman" w:hAnsi="Times New Roman"/>
          <w:sz w:val="24"/>
          <w:szCs w:val="24"/>
          <w:lang w:eastAsia="lt-LT"/>
        </w:rPr>
        <w:t>swimming</w:t>
      </w:r>
      <w:r w:rsidR="0071170C">
        <w:rPr>
          <w:rStyle w:val="shorttext"/>
          <w:rFonts w:ascii="Times New Roman" w:hAnsi="Times New Roman"/>
          <w:sz w:val="24"/>
          <w:szCs w:val="24"/>
        </w:rPr>
        <w:t xml:space="preserve"> pool</w:t>
      </w:r>
      <w:r w:rsidR="00E248A2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>(</w:t>
      </w:r>
      <w:proofErr w:type="spellStart"/>
      <w:r w:rsidR="00BA729F" w:rsidRPr="007B54BF">
        <w:rPr>
          <w:rFonts w:ascii="Times New Roman" w:hAnsi="Times New Roman"/>
          <w:sz w:val="24"/>
          <w:szCs w:val="24"/>
          <w:lang w:eastAsia="lt-LT"/>
        </w:rPr>
        <w:t>Jakšto</w:t>
      </w:r>
      <w:proofErr w:type="spellEnd"/>
      <w:r w:rsidR="00D74611" w:rsidRPr="007B54BF">
        <w:rPr>
          <w:rFonts w:ascii="Times New Roman" w:hAnsi="Times New Roman"/>
          <w:sz w:val="24"/>
          <w:szCs w:val="24"/>
          <w:lang w:eastAsia="lt-LT"/>
        </w:rPr>
        <w:t xml:space="preserve"> street</w:t>
      </w:r>
      <w:r w:rsidR="00B3428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A729F" w:rsidRPr="007B54BF">
        <w:rPr>
          <w:rFonts w:ascii="Times New Roman" w:hAnsi="Times New Roman"/>
          <w:sz w:val="24"/>
          <w:szCs w:val="24"/>
          <w:lang w:eastAsia="lt-LT"/>
        </w:rPr>
        <w:t>1</w:t>
      </w:r>
      <w:r w:rsidRPr="007B54BF">
        <w:rPr>
          <w:rFonts w:ascii="Times New Roman" w:hAnsi="Times New Roman"/>
          <w:sz w:val="24"/>
          <w:szCs w:val="24"/>
          <w:lang w:eastAsia="lt-LT"/>
        </w:rPr>
        <w:t>) and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in </w:t>
      </w:r>
      <w:proofErr w:type="spellStart"/>
      <w:r w:rsidR="0071170C">
        <w:rPr>
          <w:rFonts w:ascii="Times New Roman" w:hAnsi="Times New Roman"/>
          <w:sz w:val="24"/>
          <w:szCs w:val="24"/>
          <w:lang w:eastAsia="lt-LT"/>
        </w:rPr>
        <w:t>Panevezys</w:t>
      </w:r>
      <w:proofErr w:type="spellEnd"/>
      <w:r w:rsidR="0071170C">
        <w:rPr>
          <w:rFonts w:ascii="Times New Roman" w:hAnsi="Times New Roman"/>
          <w:sz w:val="24"/>
          <w:szCs w:val="24"/>
          <w:lang w:eastAsia="lt-LT"/>
        </w:rPr>
        <w:t xml:space="preserve"> city center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on 2</w:t>
      </w:r>
      <w:r w:rsidR="0071170C">
        <w:rPr>
          <w:rFonts w:ascii="Times New Roman" w:hAnsi="Times New Roman"/>
          <w:sz w:val="24"/>
          <w:szCs w:val="24"/>
          <w:lang w:val="lt-LT" w:eastAsia="lt-LT"/>
        </w:rPr>
        <w:t>0</w:t>
      </w:r>
      <w:proofErr w:type="spellStart"/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April, 201</w:t>
      </w:r>
      <w:r w:rsidR="00627746">
        <w:rPr>
          <w:rFonts w:ascii="Times New Roman" w:hAnsi="Times New Roman"/>
          <w:sz w:val="24"/>
          <w:szCs w:val="24"/>
          <w:lang w:eastAsia="lt-LT"/>
        </w:rPr>
        <w:t>8</w:t>
      </w:r>
      <w:r w:rsidRPr="007B54BF">
        <w:rPr>
          <w:rFonts w:ascii="Times New Roman" w:hAnsi="Times New Roman"/>
          <w:sz w:val="24"/>
          <w:szCs w:val="24"/>
          <w:lang w:eastAsia="lt-LT"/>
        </w:rPr>
        <w:t>.</w:t>
      </w:r>
    </w:p>
    <w:p w:rsidR="002C2F50" w:rsidRPr="007B54BF" w:rsidRDefault="0039132C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Registration</w:t>
      </w:r>
      <w:r w:rsidR="002C2F50" w:rsidRPr="007B54BF">
        <w:rPr>
          <w:rFonts w:ascii="Times New Roman" w:hAnsi="Times New Roman"/>
          <w:sz w:val="24"/>
          <w:szCs w:val="24"/>
          <w:u w:val="single"/>
          <w:lang w:eastAsia="lt-LT"/>
        </w:rPr>
        <w:t>: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6128D" w:rsidRPr="004602A0" w:rsidRDefault="00FB2555" w:rsidP="004602A0">
      <w:pPr>
        <w:spacing w:after="0" w:line="240" w:lineRule="auto"/>
        <w:rPr>
          <w:sz w:val="24"/>
          <w:szCs w:val="24"/>
          <w:lang w:val="en-GB" w:eastAsia="en-GB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Pre-r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egistration until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: </w:t>
      </w:r>
      <w:r w:rsidR="0071170C">
        <w:rPr>
          <w:rFonts w:ascii="Times New Roman" w:hAnsi="Times New Roman"/>
          <w:sz w:val="24"/>
          <w:szCs w:val="24"/>
          <w:lang w:eastAsia="lt-LT"/>
        </w:rPr>
        <w:t>15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23:59:59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C6592C">
        <w:rPr>
          <w:rFonts w:ascii="Times New Roman" w:hAnsi="Times New Roman"/>
          <w:sz w:val="24"/>
          <w:szCs w:val="24"/>
          <w:lang w:eastAsia="lt-LT"/>
        </w:rPr>
        <w:t xml:space="preserve">Address: </w:t>
      </w:r>
      <w:hyperlink r:id="rId6" w:tgtFrame="_blank" w:history="1">
        <w:r w:rsidR="004602A0" w:rsidRPr="004602A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https://dbsportas.lt/en/varz/2019051</w:t>
        </w:r>
      </w:hyperlink>
    </w:p>
    <w:p w:rsidR="007A5B1F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Additional r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egistration: on the race day. </w:t>
      </w:r>
    </w:p>
    <w:p w:rsidR="002C2F50" w:rsidRDefault="0071170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Race </w:t>
      </w:r>
      <w:r w:rsidR="004602A0">
        <w:rPr>
          <w:rFonts w:ascii="Times New Roman" w:hAnsi="Times New Roman"/>
          <w:sz w:val="24"/>
          <w:szCs w:val="24"/>
          <w:lang w:eastAsia="lt-LT"/>
        </w:rPr>
        <w:t xml:space="preserve">number and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timing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chip pick up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: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2</w:t>
      </w:r>
      <w:r>
        <w:rPr>
          <w:rFonts w:ascii="Times New Roman" w:hAnsi="Times New Roman"/>
          <w:sz w:val="24"/>
          <w:szCs w:val="24"/>
          <w:lang w:eastAsia="lt-LT"/>
        </w:rPr>
        <w:t>0</w:t>
      </w:r>
      <w:r w:rsidR="00FB2555"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, i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n swimming pool </w:t>
      </w:r>
      <w:r>
        <w:rPr>
          <w:rFonts w:ascii="Times New Roman" w:hAnsi="Times New Roman"/>
          <w:sz w:val="24"/>
          <w:szCs w:val="24"/>
          <w:lang w:eastAsia="lt-LT"/>
        </w:rPr>
        <w:t>lobby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531D1E" w:rsidRPr="007B54BF">
        <w:rPr>
          <w:rFonts w:ascii="Times New Roman" w:hAnsi="Times New Roman"/>
          <w:sz w:val="24"/>
          <w:szCs w:val="24"/>
          <w:lang w:eastAsia="lt-LT"/>
        </w:rPr>
        <w:t>Jakšto</w:t>
      </w:r>
      <w:proofErr w:type="spellEnd"/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gramStart"/>
      <w:r w:rsidR="00105CED" w:rsidRPr="007B54BF">
        <w:rPr>
          <w:rFonts w:ascii="Times New Roman" w:hAnsi="Times New Roman"/>
          <w:sz w:val="24"/>
          <w:szCs w:val="24"/>
          <w:lang w:eastAsia="lt-LT"/>
        </w:rPr>
        <w:t>street</w:t>
      </w:r>
      <w:proofErr w:type="gramEnd"/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1. 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eastAsia="lt-LT"/>
        </w:rPr>
        <w:t>8</w:t>
      </w:r>
      <w:r w:rsidRPr="0071170C">
        <w:rPr>
          <w:rFonts w:ascii="Times New Roman" w:hAnsi="Times New Roman"/>
          <w:sz w:val="24"/>
          <w:szCs w:val="24"/>
          <w:lang w:val="lt-LT" w:eastAsia="lt-LT"/>
        </w:rPr>
        <w:t>:00 – 8:30 – W15A, M15A, W16A, M16A, W20A, M20A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8:00 – 9:00 – AW, AM, BW, BM, CW, CM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8:15 – 9:30 – DW, DM, IW, IM, V2W, V2M, V3W, V3M, V4M, V4W, MW, MM</w:t>
      </w:r>
    </w:p>
    <w:p w:rsidR="0071170C" w:rsidRPr="0071170C" w:rsidRDefault="0071170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8:30 – 10</w:t>
      </w:r>
      <w:r>
        <w:rPr>
          <w:rFonts w:ascii="Times New Roman" w:hAnsi="Times New Roman"/>
          <w:sz w:val="24"/>
          <w:szCs w:val="24"/>
          <w:lang w:val="lt-LT" w:eastAsia="lt-LT"/>
        </w:rPr>
        <w:t>:20 – JW, JM, EW, EM, V1M, V1W.</w:t>
      </w:r>
    </w:p>
    <w:p w:rsidR="002C2F50" w:rsidRPr="007B54BF" w:rsidRDefault="0007441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Swimming warm-up: 8:30 – 9:00 in all swim lanes, 10:00 – 11:00 in 4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>
        <w:rPr>
          <w:rFonts w:ascii="Times New Roman" w:hAnsi="Times New Roman"/>
          <w:sz w:val="24"/>
          <w:szCs w:val="24"/>
          <w:lang w:eastAsia="lt-LT"/>
        </w:rPr>
        <w:t xml:space="preserve"> swim lane.</w:t>
      </w:r>
    </w:p>
    <w:p w:rsidR="002C2F50" w:rsidRPr="00DD0AAD" w:rsidRDefault="00793C6B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DD0AAD">
        <w:rPr>
          <w:rFonts w:ascii="Times New Roman" w:hAnsi="Times New Roman"/>
          <w:b/>
          <w:sz w:val="24"/>
          <w:szCs w:val="24"/>
          <w:lang w:eastAsia="lt-LT"/>
        </w:rPr>
        <w:t>Swim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>ming</w:t>
      </w:r>
      <w:r w:rsidRPr="00DD0AAD">
        <w:rPr>
          <w:rFonts w:ascii="Times New Roman" w:hAnsi="Times New Roman"/>
          <w:b/>
          <w:sz w:val="24"/>
          <w:szCs w:val="24"/>
          <w:lang w:eastAsia="lt-LT"/>
        </w:rPr>
        <w:t xml:space="preserve"> r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>ace start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 xml:space="preserve">at 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>9</w:t>
      </w:r>
      <w:r w:rsidR="0036128D" w:rsidRPr="00DD0AAD">
        <w:rPr>
          <w:rFonts w:ascii="Times New Roman" w:hAnsi="Times New Roman"/>
          <w:b/>
          <w:sz w:val="24"/>
          <w:szCs w:val="24"/>
          <w:lang w:eastAsia="lt-LT"/>
        </w:rPr>
        <w:t>:00</w:t>
      </w:r>
    </w:p>
    <w:p w:rsidR="002C2F50" w:rsidRDefault="00B05ACA" w:rsidP="00156B11">
      <w:pPr>
        <w:pStyle w:val="NormalWeb"/>
        <w:rPr>
          <w:b/>
          <w:u w:val="single"/>
          <w:lang w:val="en-US"/>
        </w:rPr>
      </w:pPr>
      <w:r w:rsidRPr="007B54BF">
        <w:rPr>
          <w:b/>
          <w:u w:val="single"/>
          <w:lang w:val="en-US"/>
        </w:rPr>
        <w:t>Program</w:t>
      </w:r>
      <w:r w:rsidR="002C2F50" w:rsidRPr="007B54BF">
        <w:rPr>
          <w:b/>
          <w:u w:val="single"/>
          <w:lang w:val="en-US"/>
        </w:rPr>
        <w:t>:</w:t>
      </w:r>
    </w:p>
    <w:p w:rsidR="00DD0AAD" w:rsidRPr="00DD0AAD" w:rsidRDefault="00DD0AAD" w:rsidP="00156B11">
      <w:pPr>
        <w:pStyle w:val="NormalWeb"/>
        <w:rPr>
          <w:b/>
          <w:lang w:val="en-US"/>
        </w:rPr>
      </w:pPr>
      <w:r>
        <w:rPr>
          <w:b/>
          <w:lang w:val="en-US"/>
        </w:rPr>
        <w:t>I Start: 9:00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lastRenderedPageBreak/>
        <w:t>I dista</w:t>
      </w:r>
      <w:r w:rsidR="00B05ACA" w:rsidRPr="007B54BF">
        <w:rPr>
          <w:rFonts w:ascii="Times New Roman" w:hAnsi="Times New Roman"/>
          <w:b/>
          <w:bCs/>
          <w:sz w:val="24"/>
          <w:szCs w:val="24"/>
          <w:lang w:eastAsia="lt-LT"/>
        </w:rPr>
        <w:t>nce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: 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AQUATHLON</w:t>
      </w:r>
      <w:r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,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Swim</w:t>
      </w:r>
      <w:r w:rsidR="0071170C">
        <w:rPr>
          <w:rFonts w:ascii="Times New Roman" w:hAnsi="Times New Roman"/>
          <w:b/>
          <w:bCs/>
          <w:iCs/>
          <w:sz w:val="24"/>
          <w:szCs w:val="24"/>
          <w:lang w:eastAsia="lt-LT"/>
        </w:rPr>
        <w:t> 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100 m –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Run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1 </w:t>
      </w:r>
      <w:r w:rsidR="0071170C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km (1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lap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)</w:t>
      </w:r>
    </w:p>
    <w:p w:rsidR="002C2F50" w:rsidRPr="007B54BF" w:rsidRDefault="00FB255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Note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No ranking points</w:t>
      </w:r>
      <w:r w:rsidR="00DD0AAD">
        <w:rPr>
          <w:rFonts w:ascii="Times New Roman" w:hAnsi="Times New Roman"/>
          <w:b/>
          <w:bCs/>
          <w:iCs/>
          <w:sz w:val="24"/>
          <w:szCs w:val="24"/>
          <w:lang w:eastAsia="lt-LT"/>
        </w:rPr>
        <w:t>.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6197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G</w:t>
      </w:r>
      <w:r w:rsidR="006F436B" w:rsidRPr="007B54BF">
        <w:rPr>
          <w:rFonts w:ascii="Times New Roman" w:hAnsi="Times New Roman"/>
          <w:b/>
          <w:sz w:val="24"/>
          <w:szCs w:val="24"/>
          <w:lang w:eastAsia="lt-LT"/>
        </w:rPr>
        <w:t>roups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4929"/>
      </w:tblGrid>
      <w:tr w:rsidR="002C2F50" w:rsidRPr="007B54BF" w:rsidTr="006A3CA5">
        <w:tc>
          <w:tcPr>
            <w:tcW w:w="2267" w:type="dxa"/>
          </w:tcPr>
          <w:p w:rsidR="002C2F50" w:rsidRPr="007B54BF" w:rsidRDefault="006F436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4929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6F436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2003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younger</w:t>
            </w:r>
          </w:p>
        </w:tc>
        <w:tc>
          <w:tcPr>
            <w:tcW w:w="4929" w:type="dxa"/>
          </w:tcPr>
          <w:p w:rsidR="002C2F50" w:rsidRPr="007B54BF" w:rsidRDefault="006F436B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W15A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M15A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2C2F50" w:rsidP="008F7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199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8F7D6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8E2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1998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B3CAF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older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0A50F4" w:rsidRPr="00DD0AAD" w:rsidRDefault="000A50F4" w:rsidP="000A50F4">
      <w:pPr>
        <w:pStyle w:val="NormalWeb"/>
        <w:rPr>
          <w:b/>
          <w:lang w:val="en-US"/>
        </w:rPr>
      </w:pPr>
      <w:r>
        <w:rPr>
          <w:b/>
          <w:lang w:val="en-US"/>
        </w:rPr>
        <w:t>II Start: 9:20</w:t>
      </w:r>
    </w:p>
    <w:p w:rsidR="002C2F50" w:rsidRPr="007B54BF" w:rsidRDefault="00BB3CA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II distance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200 m -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5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(2</w:t>
      </w:r>
      <w:r w:rsidR="0036128D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 1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 (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54591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5526C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5526C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8E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2010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20D9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younger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, AM b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2008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BM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2006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CW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CM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</w:tbl>
    <w:p w:rsidR="008E2006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2968AD" w:rsidRPr="00DD0AAD" w:rsidRDefault="002968AD" w:rsidP="002968AD">
      <w:pPr>
        <w:pStyle w:val="NormalWeb"/>
        <w:rPr>
          <w:b/>
          <w:lang w:val="en-US"/>
        </w:rPr>
      </w:pPr>
      <w:r>
        <w:rPr>
          <w:b/>
          <w:lang w:val="en-US"/>
        </w:rPr>
        <w:t>II</w:t>
      </w:r>
      <w:r w:rsidR="00100FE2">
        <w:rPr>
          <w:b/>
          <w:lang w:val="en-US"/>
        </w:rPr>
        <w:t>I</w:t>
      </w:r>
      <w:r>
        <w:rPr>
          <w:b/>
          <w:lang w:val="en-US"/>
        </w:rPr>
        <w:t xml:space="preserve"> Start: 10:00</w:t>
      </w:r>
    </w:p>
    <w:p w:rsidR="002C2F50" w:rsidRPr="007B54BF" w:rsidRDefault="002B5C29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400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1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0</w:t>
      </w:r>
      <w:r w:rsidR="00D92E2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(4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2.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 (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71170C">
        <w:trPr>
          <w:trHeight w:val="306"/>
        </w:trPr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70A4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71170C" w:rsidRPr="007B54BF" w:rsidRDefault="0006077E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2004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11" w:type="dxa"/>
          </w:tcPr>
          <w:p w:rsidR="002C2F50" w:rsidRPr="007B54BF" w:rsidRDefault="00870A48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DW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DM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2002</w:t>
            </w:r>
            <w:r w:rsidR="004C5F34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IW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IM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4C5F3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60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-196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V2W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V2M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5D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1950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- 195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V3W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V3M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D507EB" w:rsidRPr="007B54BF" w:rsidTr="006A3CA5">
        <w:tc>
          <w:tcPr>
            <w:tcW w:w="2267" w:type="dxa"/>
          </w:tcPr>
          <w:p w:rsidR="00D507EB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1949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older</w:t>
            </w:r>
          </w:p>
        </w:tc>
        <w:tc>
          <w:tcPr>
            <w:tcW w:w="3511" w:type="dxa"/>
          </w:tcPr>
          <w:p w:rsidR="00D507EB" w:rsidRPr="007B54BF" w:rsidRDefault="00D507EB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V4W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V4M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Amateurs 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00FE2" w:rsidRPr="00DD0AAD" w:rsidRDefault="00100FE2" w:rsidP="00100FE2">
      <w:pPr>
        <w:pStyle w:val="NormalWeb"/>
        <w:rPr>
          <w:b/>
          <w:lang w:val="en-US"/>
        </w:rPr>
      </w:pPr>
      <w:r>
        <w:rPr>
          <w:b/>
          <w:lang w:val="en-US"/>
        </w:rPr>
        <w:t>IV Start: 11:00</w:t>
      </w:r>
    </w:p>
    <w:p w:rsidR="002C2F50" w:rsidRPr="007B54BF" w:rsidRDefault="0097286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750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 </w:t>
      </w:r>
      <w:r w:rsidR="00E4600A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(8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laps) - Run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5 km (</w:t>
      </w:r>
      <w:r w:rsidR="00E4600A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 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D92E2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9728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E4600A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2000-2001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JW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JM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E6E03" w:rsidP="0061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Elite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E4600A">
              <w:rPr>
                <w:rFonts w:ascii="Times New Roman" w:hAnsi="Times New Roman"/>
                <w:sz w:val="24"/>
                <w:szCs w:val="24"/>
                <w:lang w:eastAsia="lt-LT"/>
              </w:rPr>
              <w:t>1980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</w:t>
            </w:r>
            <w:r w:rsidR="006142E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E4600A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EM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E4600A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1970</w:t>
            </w:r>
            <w:r w:rsidR="00192C45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V1W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V1M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lt-LT"/>
        </w:rPr>
      </w:pPr>
      <w:r w:rsidRPr="007B54BF">
        <w:rPr>
          <w:rFonts w:ascii="Times New Roman" w:hAnsi="Times New Roman"/>
          <w:b/>
          <w:sz w:val="28"/>
          <w:szCs w:val="28"/>
          <w:u w:val="single"/>
          <w:lang w:eastAsia="lt-LT"/>
        </w:rPr>
        <w:t>START TIMES:</w:t>
      </w:r>
    </w:p>
    <w:p w:rsidR="00793C6B" w:rsidRPr="007B54BF" w:rsidRDefault="00793C6B" w:rsidP="00793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 xml:space="preserve">I distance </w:t>
      </w:r>
      <w:proofErr w:type="spellStart"/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aquathlon</w:t>
      </w:r>
      <w:proofErr w:type="spellEnd"/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0;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Bike</w:t>
      </w:r>
      <w:r w:rsidR="008E5A12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-</w:t>
      </w:r>
      <w:r w:rsidR="008E5A12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Run race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s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 star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times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14:0</w:t>
      </w:r>
      <w:r w:rsidR="00EC244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0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D92E2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15:4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.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793C6B" w:rsidRDefault="0007441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Transition zone opens: 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12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-1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E4600A">
        <w:rPr>
          <w:rFonts w:ascii="Times New Roman" w:hAnsi="Times New Roman"/>
          <w:b/>
          <w:sz w:val="24"/>
          <w:szCs w:val="24"/>
          <w:lang w:eastAsia="lt-LT"/>
        </w:rPr>
        <w:t>4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Notes:</w:t>
      </w:r>
    </w:p>
    <w:p w:rsidR="00AF1A7A" w:rsidRPr="007B54BF" w:rsidRDefault="00AF1A7A" w:rsidP="00AF1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4BF">
        <w:rPr>
          <w:rFonts w:ascii="Times New Roman" w:hAnsi="Times New Roman"/>
          <w:b/>
          <w:sz w:val="24"/>
          <w:szCs w:val="24"/>
          <w:u w:val="single"/>
        </w:rPr>
        <w:t xml:space="preserve">Two athletes will swim in one swimming pool lane. (Organizers </w:t>
      </w:r>
      <w:proofErr w:type="gramStart"/>
      <w:r w:rsidRPr="007B54BF">
        <w:rPr>
          <w:rFonts w:ascii="Times New Roman" w:hAnsi="Times New Roman"/>
          <w:b/>
          <w:sz w:val="24"/>
          <w:szCs w:val="24"/>
          <w:u w:val="single"/>
        </w:rPr>
        <w:t>keeps</w:t>
      </w:r>
      <w:proofErr w:type="gramEnd"/>
      <w:r w:rsidRPr="007B54BF">
        <w:rPr>
          <w:rFonts w:ascii="Times New Roman" w:hAnsi="Times New Roman"/>
          <w:b/>
          <w:sz w:val="24"/>
          <w:szCs w:val="24"/>
          <w:u w:val="single"/>
        </w:rPr>
        <w:t xml:space="preserve"> the right to change how many athletes will swim in one lane). Swim start will be from the water.</w:t>
      </w:r>
    </w:p>
    <w:p w:rsidR="00CE15FA" w:rsidRDefault="002D53F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In case off </w:t>
      </w:r>
      <w:r w:rsidR="00CE15FA">
        <w:rPr>
          <w:rFonts w:ascii="Times New Roman" w:hAnsi="Times New Roman"/>
          <w:b/>
          <w:sz w:val="24"/>
          <w:szCs w:val="24"/>
          <w:lang w:eastAsia="lt-LT"/>
        </w:rPr>
        <w:t xml:space="preserve">over crowding starts can be delayed. </w:t>
      </w:r>
    </w:p>
    <w:p w:rsidR="002D53F2" w:rsidRPr="007B54BF" w:rsidRDefault="008E5A1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lt-LT"/>
        </w:rPr>
        <w:t>Aquathlon</w:t>
      </w:r>
      <w:proofErr w:type="spellEnd"/>
      <w:r>
        <w:rPr>
          <w:rFonts w:ascii="Times New Roman" w:hAnsi="Times New Roman"/>
          <w:b/>
          <w:sz w:val="24"/>
          <w:szCs w:val="24"/>
          <w:lang w:eastAsia="lt-LT"/>
        </w:rPr>
        <w:t xml:space="preserve"> run and triathlon bike – run races </w:t>
      </w:r>
      <w:r w:rsidR="00CE15FA">
        <w:rPr>
          <w:rFonts w:ascii="Times New Roman" w:hAnsi="Times New Roman"/>
          <w:b/>
          <w:sz w:val="24"/>
          <w:szCs w:val="24"/>
          <w:lang w:eastAsia="lt-LT"/>
        </w:rPr>
        <w:t xml:space="preserve">will start after all athletes finish swimming.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 w:rsidRPr="007B54BF">
        <w:rPr>
          <w:rFonts w:ascii="Times New Roman" w:hAnsi="Times New Roman"/>
          <w:sz w:val="36"/>
          <w:szCs w:val="36"/>
        </w:rPr>
        <w:t>A</w:t>
      </w:r>
      <w:r w:rsidR="004A6E61">
        <w:rPr>
          <w:rFonts w:ascii="Times New Roman" w:hAnsi="Times New Roman"/>
          <w:sz w:val="36"/>
          <w:szCs w:val="36"/>
        </w:rPr>
        <w:t>wards: 18:00</w:t>
      </w:r>
      <w:r w:rsidR="00AF1A7A">
        <w:rPr>
          <w:rFonts w:ascii="Times New Roman" w:hAnsi="Times New Roman"/>
          <w:sz w:val="36"/>
          <w:szCs w:val="36"/>
        </w:rPr>
        <w:t xml:space="preserve">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5A0388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Competition rules: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FB66CF" w:rsidRPr="007B54BF" w:rsidRDefault="00FB66CF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Know, understand and follow the ITU Competition Rules</w:t>
      </w:r>
    </w:p>
    <w:p w:rsidR="00DF620B" w:rsidRPr="000114BE" w:rsidRDefault="00DF620B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>Athletes can swim with the current swimming competitions authorized swimwear suits for men and women;</w:t>
      </w:r>
    </w:p>
    <w:p w:rsidR="000114BE" w:rsidRPr="007B54BF" w:rsidRDefault="000114BE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After swimming finish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>, the athlete must remain in the finish and without hinde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>ring other athletes leave the swimming lane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if the athlete continues the swimming after the finish, the referee st</w:t>
      </w:r>
      <w:r w:rsidR="0007441C">
        <w:rPr>
          <w:rFonts w:ascii="Times New Roman" w:eastAsia="Times New Roman" w:hAnsi="Times New Roman"/>
          <w:sz w:val="24"/>
          <w:szCs w:val="24"/>
          <w:lang w:val="en-US" w:eastAsia="lt-LT"/>
        </w:rPr>
        <w:t>ops the athlete and fines for 10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seconds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penalty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58294E" w:rsidRPr="007B54BF" w:rsidRDefault="0058294E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 xml:space="preserve">Forbidden to wear compression stockings.  </w:t>
      </w:r>
    </w:p>
    <w:p w:rsidR="00AA7349" w:rsidRPr="007B54BF" w:rsidRDefault="00AA7349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The helmet must be securely fastened and fit properly at all times when the athlete is in possession of the bike;</w:t>
      </w:r>
    </w:p>
    <w:p w:rsidR="002C2F50" w:rsidRPr="007B54BF" w:rsidRDefault="00EC2446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Bike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start will be given by the best swim time, next to transition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(all groups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).</w:t>
      </w:r>
    </w:p>
    <w:p w:rsidR="002C2F50" w:rsidRPr="004602A0" w:rsidRDefault="00EC2446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>Athletes can ride</w:t>
      </w:r>
      <w:r w:rsidR="000E244E"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with road bikes, MTB bikes, but handlebars must comply with ITU rules. </w:t>
      </w:r>
    </w:p>
    <w:p w:rsidR="009E2886" w:rsidRPr="004602A0" w:rsidRDefault="00E03FA7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Draft legal events: </w:t>
      </w:r>
    </w:p>
    <w:p w:rsidR="009E2886" w:rsidRPr="007B54BF" w:rsidRDefault="00E03FA7" w:rsidP="00EC2446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>It is forbidden to draft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off a different gender athlete; </w:t>
      </w:r>
    </w:p>
    <w:p w:rsidR="00E03FA7" w:rsidRPr="007B54BF" w:rsidRDefault="00E03FA7" w:rsidP="00EC2446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It is forbidden to draft off a motorbike or vehicle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2C2F50" w:rsidRPr="007B54BF" w:rsidRDefault="00D905C1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Failing to follow the prescribed course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/ not finishing descri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bed race course will result to d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isqualification.  </w:t>
      </w:r>
    </w:p>
    <w:p w:rsidR="002C2F50" w:rsidRPr="007B54BF" w:rsidRDefault="0075542C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Out</w:t>
      </w:r>
      <w:r w:rsidR="008913F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side assistant is not </w:t>
      </w:r>
      <w:r w:rsidR="00C862FA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allowed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;</w:t>
      </w:r>
    </w:p>
    <w:p w:rsidR="007915E5" w:rsidRPr="007B54BF" w:rsidRDefault="00EC2446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>Everybody</w:t>
      </w:r>
      <w:r w:rsidR="005740B9" w:rsidRPr="007B54BF">
        <w:rPr>
          <w:rFonts w:ascii="Times New Roman" w:hAnsi="Times New Roman"/>
          <w:sz w:val="24"/>
          <w:szCs w:val="24"/>
        </w:rPr>
        <w:t xml:space="preserve"> who</w:t>
      </w:r>
      <w:r w:rsidRPr="007B54BF">
        <w:rPr>
          <w:rFonts w:ascii="Times New Roman" w:hAnsi="Times New Roman"/>
          <w:sz w:val="24"/>
          <w:szCs w:val="24"/>
        </w:rPr>
        <w:t xml:space="preserve"> wants can start i</w:t>
      </w:r>
      <w:r w:rsidR="007915E5" w:rsidRPr="007B54BF">
        <w:rPr>
          <w:rFonts w:ascii="Times New Roman" w:hAnsi="Times New Roman"/>
          <w:sz w:val="24"/>
          <w:szCs w:val="24"/>
        </w:rPr>
        <w:t xml:space="preserve">n </w:t>
      </w:r>
      <w:r w:rsidRPr="007B54BF">
        <w:rPr>
          <w:rFonts w:ascii="Times New Roman" w:hAnsi="Times New Roman"/>
          <w:sz w:val="24"/>
          <w:szCs w:val="24"/>
        </w:rPr>
        <w:t>E</w:t>
      </w:r>
      <w:r w:rsidR="007915E5" w:rsidRPr="007B54BF">
        <w:rPr>
          <w:rFonts w:ascii="Times New Roman" w:hAnsi="Times New Roman"/>
          <w:sz w:val="24"/>
          <w:szCs w:val="24"/>
        </w:rPr>
        <w:t>lite group, but</w:t>
      </w:r>
      <w:r w:rsidR="00A453FF" w:rsidRPr="007B54BF">
        <w:rPr>
          <w:rFonts w:ascii="Times New Roman" w:hAnsi="Times New Roman"/>
          <w:sz w:val="24"/>
          <w:szCs w:val="24"/>
        </w:rPr>
        <w:t xml:space="preserve"> they will</w:t>
      </w:r>
      <w:r w:rsidR="007915E5" w:rsidRPr="007B54BF">
        <w:rPr>
          <w:rFonts w:ascii="Times New Roman" w:hAnsi="Times New Roman"/>
          <w:sz w:val="24"/>
          <w:szCs w:val="24"/>
        </w:rPr>
        <w:t xml:space="preserve"> lose the right to their age group award</w:t>
      </w:r>
      <w:r w:rsidR="00A453FF" w:rsidRPr="007B54BF">
        <w:rPr>
          <w:rFonts w:ascii="Times New Roman" w:hAnsi="Times New Roman"/>
          <w:sz w:val="24"/>
          <w:szCs w:val="24"/>
        </w:rPr>
        <w:t>s.</w:t>
      </w:r>
    </w:p>
    <w:p w:rsidR="002C2F50" w:rsidRPr="007B54BF" w:rsidRDefault="00821F33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Removing helmet before mounting bike, mounting bike before mount line, and not dismounting before dismount line will cost – 10 seconds penal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y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  </w:t>
      </w:r>
    </w:p>
    <w:p w:rsidR="00491D77" w:rsidRPr="007B54BF" w:rsidRDefault="00EC2446" w:rsidP="00EC2446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Drafting injuring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: 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s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ound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of 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 whistle,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TO shows a blue card, spells the athlete's number and phrase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“Drafting penalty, you have to stop at the next penalty box”. The Technical Official has to ensure the athlete received the penalty notification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="008B41EB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Penalty 1 minute. </w:t>
      </w:r>
    </w:p>
    <w:p w:rsidR="002C2F50" w:rsidRPr="007B54BF" w:rsidRDefault="00491D77" w:rsidP="00491D77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Lapped athletes can’t draft from the athletes who past them.</w:t>
      </w:r>
    </w:p>
    <w:p w:rsidR="002C2F50" w:rsidRPr="007B54BF" w:rsidRDefault="00491D77" w:rsidP="00156B11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After finishing race it is mandatory to return timing chip devise. 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Default="009C5D8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Entry fee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p w:rsidR="006B7D91" w:rsidRPr="007B54BF" w:rsidRDefault="0008647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670" cy="1423035"/>
            <wp:effectExtent l="19050" t="0" r="0" b="0"/>
            <wp:docPr id="1" name="Picture 1" descr="Screenshot%202019-03-28%20at%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%202019-03-28%20at%20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50" w:rsidRPr="007B54BF" w:rsidRDefault="00545C0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For </w:t>
      </w:r>
      <w:proofErr w:type="spellStart"/>
      <w:r w:rsidRPr="007B54BF">
        <w:rPr>
          <w:rFonts w:ascii="Times New Roman" w:hAnsi="Times New Roman"/>
          <w:b/>
          <w:sz w:val="24"/>
          <w:szCs w:val="24"/>
          <w:lang w:eastAsia="lt-LT"/>
        </w:rPr>
        <w:t>Aquathlon</w:t>
      </w:r>
      <w:proofErr w:type="spellEnd"/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participants 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it is not necessary to have </w:t>
      </w:r>
      <w:r w:rsidR="0075542C" w:rsidRPr="007B54BF">
        <w:rPr>
          <w:rFonts w:ascii="Times New Roman" w:hAnsi="Times New Roman"/>
          <w:b/>
          <w:sz w:val="24"/>
          <w:szCs w:val="24"/>
          <w:lang w:eastAsia="lt-LT"/>
        </w:rPr>
        <w:t>athlete’s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license</w:t>
      </w:r>
      <w:r w:rsidR="00D86918" w:rsidRPr="007B54BF">
        <w:rPr>
          <w:rFonts w:ascii="Times New Roman" w:hAnsi="Times New Roman"/>
          <w:b/>
          <w:sz w:val="24"/>
          <w:szCs w:val="24"/>
          <w:lang w:eastAsia="lt-LT"/>
        </w:rPr>
        <w:t>.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C2F50" w:rsidRPr="007B54BF" w:rsidRDefault="00E75191" w:rsidP="00156B1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lastRenderedPageBreak/>
        <w:t>At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>hletes</w:t>
      </w:r>
      <w:proofErr w:type="gramEnd"/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 who </w:t>
      </w:r>
      <w:r w:rsidRPr="007B54BF">
        <w:rPr>
          <w:rFonts w:ascii="Times New Roman" w:hAnsi="Times New Roman"/>
          <w:sz w:val="24"/>
          <w:szCs w:val="24"/>
          <w:lang w:eastAsia="lt-LT"/>
        </w:rPr>
        <w:t>have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 not a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valid </w:t>
      </w:r>
      <w:r w:rsidR="00C7252C">
        <w:rPr>
          <w:rFonts w:ascii="Times New Roman" w:hAnsi="Times New Roman"/>
          <w:sz w:val="24"/>
          <w:szCs w:val="24"/>
          <w:lang w:eastAsia="lt-LT"/>
        </w:rPr>
        <w:t xml:space="preserve">national 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triathlon athlete’s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license </w:t>
      </w:r>
      <w:r w:rsidR="006B7D91">
        <w:rPr>
          <w:rFonts w:ascii="Times New Roman" w:hAnsi="Times New Roman"/>
          <w:sz w:val="24"/>
          <w:szCs w:val="24"/>
          <w:lang w:eastAsia="lt-LT"/>
        </w:rPr>
        <w:t xml:space="preserve">on the race day, 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can buy it 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>for 3 EUR,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but licen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e will be valid only for one current race.  </w:t>
      </w:r>
    </w:p>
    <w:p w:rsidR="002C2F50" w:rsidRPr="007B54BF" w:rsidRDefault="00487924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Entry fee paying details: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Lietuvos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triatlono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federacija</w:t>
      </w:r>
      <w:proofErr w:type="spellEnd"/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Žemaitės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g. 6, Vilnius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A/s LT827300010134192454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 xml:space="preserve">SWIFT HABALT22, </w:t>
      </w:r>
      <w:proofErr w:type="spellStart"/>
      <w:r w:rsidRPr="007B54BF">
        <w:rPr>
          <w:rFonts w:ascii="Times New Roman" w:hAnsi="Times New Roman"/>
          <w:sz w:val="24"/>
          <w:szCs w:val="24"/>
        </w:rPr>
        <w:t>Swedbank</w:t>
      </w:r>
      <w:proofErr w:type="spellEnd"/>
      <w:r w:rsidRPr="007B54BF">
        <w:rPr>
          <w:rFonts w:ascii="Times New Roman" w:hAnsi="Times New Roman"/>
          <w:sz w:val="24"/>
          <w:szCs w:val="24"/>
        </w:rPr>
        <w:t>, AB</w:t>
      </w:r>
    </w:p>
    <w:p w:rsidR="002C2F50" w:rsidRPr="007B54BF" w:rsidRDefault="00541CA8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Style w:val="shorttext"/>
          <w:rFonts w:ascii="Times New Roman" w:hAnsi="Times New Roman"/>
          <w:b/>
          <w:sz w:val="24"/>
          <w:szCs w:val="24"/>
        </w:rPr>
        <w:t>Please</w:t>
      </w:r>
      <w:r w:rsidR="00EA4322">
        <w:rPr>
          <w:rStyle w:val="shorttext"/>
          <w:rFonts w:ascii="Times New Roman" w:hAnsi="Times New Roman"/>
          <w:b/>
          <w:sz w:val="24"/>
          <w:szCs w:val="24"/>
        </w:rPr>
        <w:t xml:space="preserve"> write details in</w:t>
      </w:r>
      <w:r w:rsidR="00487924" w:rsidRPr="007B54BF">
        <w:rPr>
          <w:rStyle w:val="shorttext"/>
          <w:rFonts w:ascii="Times New Roman" w:hAnsi="Times New Roman"/>
          <w:b/>
          <w:sz w:val="24"/>
          <w:szCs w:val="24"/>
        </w:rPr>
        <w:t xml:space="preserve"> purpose of payment: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EA4322">
        <w:rPr>
          <w:rFonts w:ascii="Times New Roman" w:hAnsi="Times New Roman"/>
          <w:b/>
          <w:sz w:val="24"/>
          <w:szCs w:val="24"/>
          <w:lang w:eastAsia="lt-LT"/>
        </w:rPr>
        <w:t>N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ame, surname 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>and your start age group.</w:t>
      </w:r>
    </w:p>
    <w:p w:rsidR="00E978CA" w:rsidRPr="007B54BF" w:rsidRDefault="00E978CA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A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wards</w:t>
      </w: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 xml:space="preserve">All starting </w:t>
      </w: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t>groups</w:t>
      </w:r>
      <w:proofErr w:type="gram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winners will be awarded with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B. </w:t>
      </w:r>
      <w:proofErr w:type="spellStart"/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Abramaičio</w:t>
      </w:r>
      <w:proofErr w:type="spellEnd"/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triathlon cup:</w:t>
      </w:r>
    </w:p>
    <w:p w:rsidR="002C2F50" w:rsidRPr="007B54BF" w:rsidRDefault="00EF747E" w:rsidP="00156B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 xml:space="preserve">All starting </w:t>
      </w: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t>groups</w:t>
      </w:r>
      <w:proofErr w:type="gramEnd"/>
      <w:r w:rsidR="00541CA8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773C" w:rsidRPr="007B54BF">
        <w:rPr>
          <w:rFonts w:ascii="Times New Roman" w:hAnsi="Times New Roman"/>
          <w:sz w:val="24"/>
          <w:szCs w:val="24"/>
          <w:lang w:eastAsia="lt-LT"/>
        </w:rPr>
        <w:t>winners will be</w:t>
      </w:r>
      <w:r w:rsidR="00C5773C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awarded with a cup</w:t>
      </w:r>
      <w:r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, diploma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and prizes.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C4729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C2F50" w:rsidRPr="007B54BF" w:rsidRDefault="00C30AE9" w:rsidP="00156B11">
      <w:pPr>
        <w:pStyle w:val="NormalWeb"/>
        <w:jc w:val="both"/>
        <w:rPr>
          <w:lang w:val="en-US"/>
        </w:rPr>
      </w:pPr>
      <w:r w:rsidRPr="007B54BF">
        <w:rPr>
          <w:rStyle w:val="Strong"/>
          <w:u w:val="single"/>
          <w:lang w:val="en-US"/>
        </w:rPr>
        <w:t>Equipment:</w:t>
      </w:r>
    </w:p>
    <w:p w:rsidR="002C2F50" w:rsidRPr="007B54BF" w:rsidRDefault="009E2368" w:rsidP="00C30AE9">
      <w:pPr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All costs related to</w:t>
      </w:r>
      <w:r w:rsidR="00541CA8" w:rsidRPr="007B54BF">
        <w:rPr>
          <w:rFonts w:ascii="Times New Roman" w:hAnsi="Times New Roman"/>
          <w:sz w:val="24"/>
          <w:szCs w:val="24"/>
        </w:rPr>
        <w:t xml:space="preserve"> at</w:t>
      </w:r>
      <w:r w:rsidRPr="007B54BF">
        <w:rPr>
          <w:rFonts w:ascii="Times New Roman" w:hAnsi="Times New Roman"/>
          <w:sz w:val="24"/>
          <w:szCs w:val="24"/>
        </w:rPr>
        <w:t>hletes participation in race</w:t>
      </w:r>
      <w:r w:rsidR="00541CA8" w:rsidRPr="007B54BF">
        <w:rPr>
          <w:rFonts w:ascii="Times New Roman" w:hAnsi="Times New Roman"/>
          <w:sz w:val="24"/>
          <w:szCs w:val="24"/>
        </w:rPr>
        <w:t xml:space="preserve"> </w:t>
      </w:r>
      <w:r w:rsidR="00C30AE9" w:rsidRPr="007B54BF">
        <w:rPr>
          <w:rFonts w:ascii="Times New Roman" w:hAnsi="Times New Roman"/>
          <w:sz w:val="24"/>
          <w:szCs w:val="24"/>
        </w:rPr>
        <w:t>must be financed by organization wh</w:t>
      </w:r>
      <w:r w:rsidR="00436A82" w:rsidRPr="007B54BF">
        <w:rPr>
          <w:rFonts w:ascii="Times New Roman" w:hAnsi="Times New Roman"/>
          <w:sz w:val="24"/>
          <w:szCs w:val="24"/>
        </w:rPr>
        <w:t>o sending athletes to the race.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13299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Bike and run courses conditions: 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1918F2" w:rsidP="00156B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Bicycle track width: 2</w:t>
      </w:r>
      <w:r w:rsidR="00541CA8" w:rsidRPr="007B54BF">
        <w:rPr>
          <w:rFonts w:ascii="Times New Roman" w:hAnsi="Times New Roman"/>
        </w:rPr>
        <w:t xml:space="preserve"> - </w:t>
      </w:r>
      <w:r w:rsidR="002E0389">
        <w:rPr>
          <w:rFonts w:ascii="Times New Roman" w:hAnsi="Times New Roman"/>
        </w:rPr>
        <w:t>4</w:t>
      </w:r>
      <w:r w:rsidR="00541CA8" w:rsidRPr="007B54BF">
        <w:rPr>
          <w:rFonts w:ascii="Times New Roman" w:hAnsi="Times New Roman"/>
        </w:rPr>
        <w:t xml:space="preserve"> m., cover</w:t>
      </w:r>
      <w:r w:rsidR="00213299" w:rsidRPr="007B54BF">
        <w:rPr>
          <w:rFonts w:ascii="Times New Roman" w:hAnsi="Times New Roman"/>
        </w:rPr>
        <w:t xml:space="preserve"> - asphalt. </w:t>
      </w:r>
      <w:r w:rsidR="002E0389">
        <w:rPr>
          <w:rFonts w:ascii="Times New Roman" w:hAnsi="Times New Roman"/>
        </w:rPr>
        <w:t xml:space="preserve">Bike course is very technical with lots of corners and </w:t>
      </w:r>
      <w:proofErr w:type="gramStart"/>
      <w:r w:rsidR="002E0389">
        <w:rPr>
          <w:rFonts w:ascii="Times New Roman" w:hAnsi="Times New Roman"/>
        </w:rPr>
        <w:t xml:space="preserve">slopes </w:t>
      </w:r>
      <w:r w:rsidR="00541CA8" w:rsidRPr="007B54BF">
        <w:rPr>
          <w:rFonts w:ascii="Times New Roman" w:hAnsi="Times New Roman"/>
        </w:rPr>
        <w:t>.</w:t>
      </w:r>
      <w:proofErr w:type="gramEnd"/>
      <w:r w:rsidR="00541CA8" w:rsidRPr="007B54BF">
        <w:rPr>
          <w:rFonts w:ascii="Times New Roman" w:hAnsi="Times New Roman"/>
        </w:rPr>
        <w:br/>
        <w:t>Running track cover</w:t>
      </w:r>
      <w:r w:rsidR="00213299" w:rsidRPr="007B54BF">
        <w:rPr>
          <w:rFonts w:ascii="Times New Roman" w:hAnsi="Times New Roman"/>
        </w:rPr>
        <w:t xml:space="preserve"> - sidewalk concrete tiles, asphalt and grass. </w:t>
      </w:r>
    </w:p>
    <w:p w:rsidR="002C2F50" w:rsidRPr="00436A82" w:rsidRDefault="002C2F50" w:rsidP="00156B1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lt-LT"/>
        </w:rPr>
      </w:pPr>
    </w:p>
    <w:sectPr w:rsidR="002C2F50" w:rsidRPr="00436A82" w:rsidSect="00156B11">
      <w:pgSz w:w="11909" w:h="16834" w:code="9"/>
      <w:pgMar w:top="1138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A14"/>
    <w:multiLevelType w:val="hybridMultilevel"/>
    <w:tmpl w:val="5BA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478"/>
    <w:multiLevelType w:val="hybridMultilevel"/>
    <w:tmpl w:val="D1123AA2"/>
    <w:lvl w:ilvl="0" w:tplc="15B4E4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2F50"/>
    <w:rsid w:val="000114BE"/>
    <w:rsid w:val="000270D3"/>
    <w:rsid w:val="00030F0E"/>
    <w:rsid w:val="00045470"/>
    <w:rsid w:val="0006077E"/>
    <w:rsid w:val="0007441C"/>
    <w:rsid w:val="00074610"/>
    <w:rsid w:val="0008647C"/>
    <w:rsid w:val="000977F7"/>
    <w:rsid w:val="000A50F4"/>
    <w:rsid w:val="000C1BBE"/>
    <w:rsid w:val="000E244E"/>
    <w:rsid w:val="000E3055"/>
    <w:rsid w:val="00100FE2"/>
    <w:rsid w:val="00105CED"/>
    <w:rsid w:val="0014024A"/>
    <w:rsid w:val="00152A4B"/>
    <w:rsid w:val="00156B11"/>
    <w:rsid w:val="001918F2"/>
    <w:rsid w:val="00192C45"/>
    <w:rsid w:val="001A3384"/>
    <w:rsid w:val="001A6776"/>
    <w:rsid w:val="001C1301"/>
    <w:rsid w:val="001C4729"/>
    <w:rsid w:val="001F70A5"/>
    <w:rsid w:val="0020043D"/>
    <w:rsid w:val="00213299"/>
    <w:rsid w:val="00215765"/>
    <w:rsid w:val="00233A80"/>
    <w:rsid w:val="002577FF"/>
    <w:rsid w:val="0026197C"/>
    <w:rsid w:val="00280AD4"/>
    <w:rsid w:val="002968AD"/>
    <w:rsid w:val="002B348A"/>
    <w:rsid w:val="002B5C29"/>
    <w:rsid w:val="002C2F50"/>
    <w:rsid w:val="002D53F2"/>
    <w:rsid w:val="002E0389"/>
    <w:rsid w:val="002F7E58"/>
    <w:rsid w:val="00306AF0"/>
    <w:rsid w:val="00327854"/>
    <w:rsid w:val="0036128D"/>
    <w:rsid w:val="003820B0"/>
    <w:rsid w:val="00387DBB"/>
    <w:rsid w:val="0039132C"/>
    <w:rsid w:val="00395F87"/>
    <w:rsid w:val="00396A16"/>
    <w:rsid w:val="003A107C"/>
    <w:rsid w:val="003A6909"/>
    <w:rsid w:val="003B2B6C"/>
    <w:rsid w:val="003B4587"/>
    <w:rsid w:val="003B4B6A"/>
    <w:rsid w:val="003D3E7C"/>
    <w:rsid w:val="003E077E"/>
    <w:rsid w:val="003E5DDA"/>
    <w:rsid w:val="00436A82"/>
    <w:rsid w:val="00451118"/>
    <w:rsid w:val="004602A0"/>
    <w:rsid w:val="00487924"/>
    <w:rsid w:val="00491D77"/>
    <w:rsid w:val="0049215B"/>
    <w:rsid w:val="004A0943"/>
    <w:rsid w:val="004A6E61"/>
    <w:rsid w:val="004B5977"/>
    <w:rsid w:val="004C3550"/>
    <w:rsid w:val="004C5F34"/>
    <w:rsid w:val="00505B97"/>
    <w:rsid w:val="00531D1E"/>
    <w:rsid w:val="00541CA8"/>
    <w:rsid w:val="00545910"/>
    <w:rsid w:val="00545C00"/>
    <w:rsid w:val="005526C8"/>
    <w:rsid w:val="0057301C"/>
    <w:rsid w:val="005740B9"/>
    <w:rsid w:val="0058294E"/>
    <w:rsid w:val="00597902"/>
    <w:rsid w:val="005A0388"/>
    <w:rsid w:val="005A20F3"/>
    <w:rsid w:val="005A4B37"/>
    <w:rsid w:val="005D59AA"/>
    <w:rsid w:val="006142E9"/>
    <w:rsid w:val="00627746"/>
    <w:rsid w:val="00665190"/>
    <w:rsid w:val="0067033F"/>
    <w:rsid w:val="00690C99"/>
    <w:rsid w:val="006964E8"/>
    <w:rsid w:val="006A3CA5"/>
    <w:rsid w:val="006B7D91"/>
    <w:rsid w:val="006F436B"/>
    <w:rsid w:val="007064D3"/>
    <w:rsid w:val="0071170C"/>
    <w:rsid w:val="0075542C"/>
    <w:rsid w:val="00756BEA"/>
    <w:rsid w:val="007915E5"/>
    <w:rsid w:val="00793C6B"/>
    <w:rsid w:val="00797F29"/>
    <w:rsid w:val="007A5B1F"/>
    <w:rsid w:val="007B12B6"/>
    <w:rsid w:val="007B54BF"/>
    <w:rsid w:val="00821827"/>
    <w:rsid w:val="00821F33"/>
    <w:rsid w:val="00870A48"/>
    <w:rsid w:val="00873B99"/>
    <w:rsid w:val="008913F7"/>
    <w:rsid w:val="008A26F0"/>
    <w:rsid w:val="008A316B"/>
    <w:rsid w:val="008B41EB"/>
    <w:rsid w:val="008D48A6"/>
    <w:rsid w:val="008E2006"/>
    <w:rsid w:val="008E5A12"/>
    <w:rsid w:val="008E6E03"/>
    <w:rsid w:val="008F6E1E"/>
    <w:rsid w:val="008F7D69"/>
    <w:rsid w:val="009504BA"/>
    <w:rsid w:val="00956A0C"/>
    <w:rsid w:val="00972865"/>
    <w:rsid w:val="00977E3F"/>
    <w:rsid w:val="009C506A"/>
    <w:rsid w:val="009C5D8F"/>
    <w:rsid w:val="009D41E9"/>
    <w:rsid w:val="009E2368"/>
    <w:rsid w:val="009E2886"/>
    <w:rsid w:val="00A167BB"/>
    <w:rsid w:val="00A342A6"/>
    <w:rsid w:val="00A438E4"/>
    <w:rsid w:val="00A453FF"/>
    <w:rsid w:val="00A47AAE"/>
    <w:rsid w:val="00A72CAE"/>
    <w:rsid w:val="00A85B8B"/>
    <w:rsid w:val="00A87824"/>
    <w:rsid w:val="00AA02D8"/>
    <w:rsid w:val="00AA58EF"/>
    <w:rsid w:val="00AA7349"/>
    <w:rsid w:val="00AD4EF4"/>
    <w:rsid w:val="00AF16C5"/>
    <w:rsid w:val="00AF1A7A"/>
    <w:rsid w:val="00B05ACA"/>
    <w:rsid w:val="00B27E05"/>
    <w:rsid w:val="00B3428F"/>
    <w:rsid w:val="00B64E0E"/>
    <w:rsid w:val="00BA729F"/>
    <w:rsid w:val="00BB3CAF"/>
    <w:rsid w:val="00BC4C1A"/>
    <w:rsid w:val="00C02990"/>
    <w:rsid w:val="00C30AE9"/>
    <w:rsid w:val="00C5773C"/>
    <w:rsid w:val="00C6592C"/>
    <w:rsid w:val="00C7252C"/>
    <w:rsid w:val="00C862FA"/>
    <w:rsid w:val="00CC4BB2"/>
    <w:rsid w:val="00CE15FA"/>
    <w:rsid w:val="00CF3173"/>
    <w:rsid w:val="00D07965"/>
    <w:rsid w:val="00D507EB"/>
    <w:rsid w:val="00D74611"/>
    <w:rsid w:val="00D86918"/>
    <w:rsid w:val="00D905C1"/>
    <w:rsid w:val="00D92E26"/>
    <w:rsid w:val="00DA5E79"/>
    <w:rsid w:val="00DB6340"/>
    <w:rsid w:val="00DD0AAD"/>
    <w:rsid w:val="00DF620B"/>
    <w:rsid w:val="00E03FA7"/>
    <w:rsid w:val="00E20D99"/>
    <w:rsid w:val="00E248A2"/>
    <w:rsid w:val="00E24A0D"/>
    <w:rsid w:val="00E4600A"/>
    <w:rsid w:val="00E62E4C"/>
    <w:rsid w:val="00E75191"/>
    <w:rsid w:val="00E978CA"/>
    <w:rsid w:val="00EA4322"/>
    <w:rsid w:val="00EB64E7"/>
    <w:rsid w:val="00EC2446"/>
    <w:rsid w:val="00EF747E"/>
    <w:rsid w:val="00F039EB"/>
    <w:rsid w:val="00F11089"/>
    <w:rsid w:val="00F34A91"/>
    <w:rsid w:val="00F362D8"/>
    <w:rsid w:val="00F67065"/>
    <w:rsid w:val="00F810DA"/>
    <w:rsid w:val="00FB2555"/>
    <w:rsid w:val="00FB66CF"/>
    <w:rsid w:val="00FB7BC9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3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Strong">
    <w:name w:val="Strong"/>
    <w:uiPriority w:val="22"/>
    <w:qFormat/>
    <w:rsid w:val="002C2F50"/>
    <w:rPr>
      <w:b/>
      <w:bCs/>
    </w:rPr>
  </w:style>
  <w:style w:type="character" w:styleId="Hyperlink">
    <w:name w:val="Hyperlink"/>
    <w:uiPriority w:val="99"/>
    <w:unhideWhenUsed/>
    <w:rsid w:val="002C2F5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2C2F50"/>
    <w:pPr>
      <w:ind w:left="720"/>
      <w:contextualSpacing/>
    </w:pPr>
    <w:rPr>
      <w:rFonts w:eastAsia="Calibri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F5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48A2"/>
  </w:style>
  <w:style w:type="character" w:styleId="FollowedHyperlink">
    <w:name w:val="FollowedHyperlink"/>
    <w:uiPriority w:val="99"/>
    <w:semiHidden/>
    <w:unhideWhenUsed/>
    <w:rsid w:val="0071170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sportas.lt/en/varz/2019051" TargetMode="External"/><Relationship Id="rId5" Type="http://schemas.openxmlformats.org/officeDocument/2006/relationships/hyperlink" Target="mailto:vaidas.juodzevici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Solveiga</cp:lastModifiedBy>
  <cp:revision>2</cp:revision>
  <cp:lastPrinted>2019-03-14T09:45:00Z</cp:lastPrinted>
  <dcterms:created xsi:type="dcterms:W3CDTF">2019-04-09T10:02:00Z</dcterms:created>
  <dcterms:modified xsi:type="dcterms:W3CDTF">2019-04-09T10:02:00Z</dcterms:modified>
</cp:coreProperties>
</file>