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8B" w:rsidRPr="0095078B" w:rsidRDefault="0095078B" w:rsidP="0095078B">
      <w:pPr>
        <w:spacing w:line="360" w:lineRule="auto"/>
        <w:ind w:left="5184" w:firstLine="720"/>
        <w:contextualSpacing/>
        <w:jc w:val="both"/>
        <w:rPr>
          <w:rFonts w:ascii="Times New Roman" w:hAnsi="Times New Roman"/>
          <w:sz w:val="24"/>
          <w:szCs w:val="24"/>
        </w:rPr>
      </w:pPr>
      <w:r w:rsidRPr="0095078B">
        <w:rPr>
          <w:rFonts w:ascii="Times New Roman" w:hAnsi="Times New Roman"/>
          <w:sz w:val="24"/>
          <w:szCs w:val="24"/>
        </w:rPr>
        <w:t xml:space="preserve">Tvirtinu: </w:t>
      </w:r>
    </w:p>
    <w:p w:rsidR="0095078B" w:rsidRPr="0095078B" w:rsidRDefault="0095078B" w:rsidP="0095078B">
      <w:pPr>
        <w:spacing w:line="360" w:lineRule="auto"/>
        <w:ind w:left="5184" w:firstLine="720"/>
        <w:contextualSpacing/>
        <w:jc w:val="both"/>
        <w:rPr>
          <w:rFonts w:ascii="Times New Roman" w:hAnsi="Times New Roman"/>
          <w:sz w:val="24"/>
          <w:szCs w:val="24"/>
        </w:rPr>
      </w:pPr>
      <w:r w:rsidRPr="0095078B">
        <w:rPr>
          <w:rFonts w:ascii="Times New Roman" w:hAnsi="Times New Roman"/>
          <w:sz w:val="24"/>
          <w:szCs w:val="24"/>
        </w:rPr>
        <w:t>Lietuvos triatlono federacijos</w:t>
      </w:r>
    </w:p>
    <w:p w:rsidR="0095078B" w:rsidRPr="0095078B" w:rsidRDefault="0095078B" w:rsidP="0095078B">
      <w:pPr>
        <w:spacing w:line="360" w:lineRule="auto"/>
        <w:ind w:left="5184" w:firstLine="720"/>
        <w:contextualSpacing/>
        <w:jc w:val="both"/>
        <w:rPr>
          <w:rFonts w:ascii="Times New Roman" w:hAnsi="Times New Roman"/>
          <w:sz w:val="24"/>
          <w:szCs w:val="24"/>
        </w:rPr>
      </w:pPr>
      <w:r w:rsidRPr="0095078B">
        <w:rPr>
          <w:rFonts w:ascii="Times New Roman" w:hAnsi="Times New Roman"/>
          <w:sz w:val="24"/>
          <w:szCs w:val="24"/>
        </w:rPr>
        <w:t>Prezidentas Dainius Kopūstas</w:t>
      </w:r>
    </w:p>
    <w:p w:rsidR="0095078B" w:rsidRPr="0095078B" w:rsidRDefault="00125D74" w:rsidP="0095078B">
      <w:pPr>
        <w:spacing w:line="360" w:lineRule="auto"/>
        <w:ind w:left="5184" w:firstLine="720"/>
        <w:contextualSpacing/>
        <w:jc w:val="both"/>
        <w:rPr>
          <w:rFonts w:ascii="Times New Roman" w:hAnsi="Times New Roman"/>
          <w:sz w:val="24"/>
          <w:szCs w:val="24"/>
        </w:rPr>
      </w:pPr>
      <w:r>
        <w:rPr>
          <w:rFonts w:ascii="Times New Roman" w:hAnsi="Times New Roman"/>
          <w:sz w:val="24"/>
          <w:szCs w:val="24"/>
        </w:rPr>
        <w:t>2018</w:t>
      </w:r>
    </w:p>
    <w:p w:rsidR="00D771FC" w:rsidRPr="00706C25" w:rsidRDefault="00D771FC" w:rsidP="008025F2">
      <w:pPr>
        <w:spacing w:after="0" w:line="240" w:lineRule="auto"/>
        <w:rPr>
          <w:rFonts w:ascii="Times New Roman" w:hAnsi="Times New Roman"/>
          <w:sz w:val="24"/>
          <w:szCs w:val="24"/>
        </w:rPr>
      </w:pPr>
    </w:p>
    <w:p w:rsidR="00D771FC" w:rsidRPr="00706C25" w:rsidRDefault="00D771FC" w:rsidP="008025F2">
      <w:pPr>
        <w:spacing w:after="0" w:line="240" w:lineRule="auto"/>
        <w:ind w:left="960"/>
        <w:jc w:val="center"/>
        <w:rPr>
          <w:rFonts w:ascii="Times New Roman" w:hAnsi="Times New Roman"/>
          <w:sz w:val="28"/>
          <w:szCs w:val="28"/>
        </w:rPr>
      </w:pPr>
      <w:r w:rsidRPr="00706C25">
        <w:rPr>
          <w:rFonts w:ascii="Times New Roman" w:hAnsi="Times New Roman"/>
          <w:b/>
          <w:sz w:val="28"/>
          <w:szCs w:val="28"/>
        </w:rPr>
        <w:t>201</w:t>
      </w:r>
      <w:r w:rsidR="00E53D13">
        <w:rPr>
          <w:rFonts w:ascii="Times New Roman" w:hAnsi="Times New Roman"/>
          <w:b/>
          <w:sz w:val="28"/>
          <w:szCs w:val="28"/>
        </w:rPr>
        <w:t>8</w:t>
      </w:r>
      <w:r w:rsidRPr="00706C25">
        <w:rPr>
          <w:rFonts w:ascii="Times New Roman" w:hAnsi="Times New Roman"/>
          <w:b/>
          <w:sz w:val="28"/>
          <w:szCs w:val="28"/>
        </w:rPr>
        <w:t xml:space="preserve"> m. LTF </w:t>
      </w:r>
      <w:r w:rsidR="00F01AA1" w:rsidRPr="00706C25">
        <w:rPr>
          <w:rFonts w:ascii="Times New Roman" w:hAnsi="Times New Roman"/>
          <w:b/>
          <w:sz w:val="28"/>
          <w:szCs w:val="28"/>
        </w:rPr>
        <w:t xml:space="preserve">kalendoriaus </w:t>
      </w:r>
      <w:r w:rsidRPr="00706C25">
        <w:rPr>
          <w:rFonts w:ascii="Times New Roman" w:hAnsi="Times New Roman"/>
          <w:b/>
          <w:sz w:val="28"/>
          <w:szCs w:val="28"/>
        </w:rPr>
        <w:t>varžybų organizatorių bendrosios taisyklės</w:t>
      </w:r>
      <w:r w:rsidR="00DB74FD">
        <w:rPr>
          <w:rFonts w:ascii="Times New Roman" w:hAnsi="Times New Roman"/>
          <w:b/>
          <w:sz w:val="28"/>
          <w:szCs w:val="28"/>
        </w:rPr>
        <w:t xml:space="preserve"> projektas</w:t>
      </w:r>
    </w:p>
    <w:p w:rsidR="00D771FC" w:rsidRPr="00706C25" w:rsidRDefault="00D771FC" w:rsidP="008025F2">
      <w:pPr>
        <w:spacing w:after="0" w:line="240" w:lineRule="auto"/>
        <w:ind w:firstLine="567"/>
        <w:jc w:val="both"/>
        <w:rPr>
          <w:rFonts w:ascii="Times New Roman" w:hAnsi="Times New Roman"/>
          <w:sz w:val="24"/>
          <w:szCs w:val="24"/>
        </w:rPr>
      </w:pPr>
    </w:p>
    <w:p w:rsidR="00D771FC" w:rsidRPr="00706C25" w:rsidRDefault="00D771FC"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1. 201</w:t>
      </w:r>
      <w:r w:rsidR="00060A83">
        <w:rPr>
          <w:rFonts w:ascii="Times New Roman" w:hAnsi="Times New Roman"/>
          <w:sz w:val="24"/>
          <w:szCs w:val="24"/>
        </w:rPr>
        <w:t>8</w:t>
      </w:r>
      <w:r w:rsidRPr="00706C25">
        <w:rPr>
          <w:rFonts w:ascii="Times New Roman" w:hAnsi="Times New Roman"/>
          <w:sz w:val="24"/>
          <w:szCs w:val="24"/>
        </w:rPr>
        <w:t xml:space="preserve"> m. LTF </w:t>
      </w:r>
      <w:r w:rsidR="00F01AA1" w:rsidRPr="00706C25">
        <w:rPr>
          <w:rFonts w:ascii="Times New Roman" w:hAnsi="Times New Roman"/>
          <w:sz w:val="24"/>
          <w:szCs w:val="24"/>
        </w:rPr>
        <w:t xml:space="preserve">kalendoriaus </w:t>
      </w:r>
      <w:r w:rsidRPr="00706C25">
        <w:rPr>
          <w:rFonts w:ascii="Times New Roman" w:hAnsi="Times New Roman"/>
          <w:sz w:val="24"/>
          <w:szCs w:val="24"/>
        </w:rPr>
        <w:t xml:space="preserve">varžybų organizatorių bendrosios taisyklės turi būti taikomos Lietuvos Triatlono Federacijos kalendoriaus vykdomose varžybose; </w:t>
      </w:r>
    </w:p>
    <w:p w:rsidR="00D771FC" w:rsidRPr="00706C25" w:rsidRDefault="001E1ABD"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2. Varžybų nuostatai</w:t>
      </w:r>
      <w:r w:rsidR="00D771FC" w:rsidRPr="00706C25">
        <w:rPr>
          <w:rFonts w:ascii="Times New Roman" w:hAnsi="Times New Roman"/>
          <w:sz w:val="24"/>
          <w:szCs w:val="24"/>
        </w:rPr>
        <w:t xml:space="preserve"> turi būti paruošti, suderinti su LTF VK ir išsiųsti adresu: </w:t>
      </w:r>
      <w:hyperlink r:id="rId8" w:history="1">
        <w:r w:rsidR="00D771FC" w:rsidRPr="00706C25">
          <w:rPr>
            <w:rStyle w:val="Hyperlink"/>
            <w:rFonts w:ascii="Times New Roman" w:hAnsi="Times New Roman"/>
            <w:sz w:val="24"/>
            <w:szCs w:val="24"/>
          </w:rPr>
          <w:t>info@triatlonas.lt</w:t>
        </w:r>
      </w:hyperlink>
      <w:r w:rsidR="00D771FC" w:rsidRPr="00706C25">
        <w:rPr>
          <w:rFonts w:ascii="Times New Roman" w:hAnsi="Times New Roman"/>
          <w:sz w:val="24"/>
          <w:szCs w:val="24"/>
        </w:rPr>
        <w:t xml:space="preserve"> prieš 45 dienas iki varžybų datos;</w:t>
      </w:r>
    </w:p>
    <w:p w:rsidR="00D771FC" w:rsidRPr="00706C25" w:rsidRDefault="00D771FC"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3. Jei numatomas tarptautinis startas (pvz. Atviras Lietuvos čempionatas</w:t>
      </w:r>
      <w:r w:rsidR="00125D74">
        <w:rPr>
          <w:rFonts w:ascii="Times New Roman" w:hAnsi="Times New Roman"/>
          <w:sz w:val="24"/>
          <w:szCs w:val="24"/>
        </w:rPr>
        <w:t>, Baltic cup 2018</w:t>
      </w:r>
      <w:r w:rsidRPr="00706C25">
        <w:rPr>
          <w:rFonts w:ascii="Times New Roman" w:hAnsi="Times New Roman"/>
          <w:sz w:val="24"/>
          <w:szCs w:val="24"/>
        </w:rPr>
        <w:t>), nuostatai turi būti parengti ir anglų kalba;</w:t>
      </w:r>
    </w:p>
    <w:p w:rsidR="00D771FC" w:rsidRPr="00706C25" w:rsidRDefault="00D771FC"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 xml:space="preserve">4. Visose Lietuvoje vykdomose triatlono varžybose, Lietuvos ir užsienio sportininkai gali startuoti tik su galiojančiomis savo šalies licencijomis. Jei jos neturi arba negali pateikti organizatoriams, turi būti </w:t>
      </w:r>
      <w:r w:rsidR="00BE5D12" w:rsidRPr="00706C25">
        <w:rPr>
          <w:rFonts w:ascii="Times New Roman" w:hAnsi="Times New Roman"/>
          <w:sz w:val="24"/>
          <w:szCs w:val="24"/>
        </w:rPr>
        <w:t>įsigijama</w:t>
      </w:r>
      <w:r w:rsidRPr="00706C25">
        <w:rPr>
          <w:rFonts w:ascii="Times New Roman" w:hAnsi="Times New Roman"/>
          <w:sz w:val="24"/>
          <w:szCs w:val="24"/>
        </w:rPr>
        <w:t xml:space="preserve"> vienkartinė varžybų licenc</w:t>
      </w:r>
      <w:r w:rsidR="007353BC" w:rsidRPr="00706C25">
        <w:rPr>
          <w:rFonts w:ascii="Times New Roman" w:hAnsi="Times New Roman"/>
          <w:sz w:val="24"/>
          <w:szCs w:val="24"/>
        </w:rPr>
        <w:t>ija. Licencijos kaina 3 EUR. Ši</w:t>
      </w:r>
      <w:r w:rsidRPr="00706C25">
        <w:rPr>
          <w:rFonts w:ascii="Times New Roman" w:hAnsi="Times New Roman"/>
          <w:sz w:val="24"/>
          <w:szCs w:val="24"/>
        </w:rPr>
        <w:t xml:space="preserve"> suma skiriama Lietuvos Triatlono Federacijos veiklai;</w:t>
      </w:r>
    </w:p>
    <w:p w:rsidR="00D771FC" w:rsidRPr="00706C25" w:rsidRDefault="00D771FC" w:rsidP="008025F2">
      <w:pPr>
        <w:spacing w:after="0" w:line="240" w:lineRule="auto"/>
        <w:ind w:left="1134"/>
        <w:jc w:val="both"/>
        <w:rPr>
          <w:rFonts w:ascii="Times New Roman" w:hAnsi="Times New Roman"/>
          <w:sz w:val="24"/>
          <w:szCs w:val="24"/>
        </w:rPr>
      </w:pPr>
      <w:r w:rsidRPr="00706C25">
        <w:rPr>
          <w:rFonts w:ascii="Times New Roman" w:hAnsi="Times New Roman"/>
          <w:sz w:val="24"/>
          <w:szCs w:val="24"/>
        </w:rPr>
        <w:t>4.1 Sportininkams, turintiems galiojančią LTF licenciją, LTF kalendoriaus varžybose taikoma 20% nuolaida starto mokesčiui.</w:t>
      </w:r>
    </w:p>
    <w:p w:rsidR="007353BC" w:rsidRPr="00706C25" w:rsidRDefault="007353BC"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5. Starto mokestį nustato patys organizatoriai.</w:t>
      </w:r>
    </w:p>
    <w:p w:rsidR="007020C1" w:rsidRPr="00706C25" w:rsidRDefault="00D771FC"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 xml:space="preserve">6. </w:t>
      </w:r>
      <w:r w:rsidR="007020C1" w:rsidRPr="00706C25">
        <w:rPr>
          <w:rFonts w:ascii="Times New Roman" w:hAnsi="Times New Roman"/>
          <w:sz w:val="24"/>
          <w:szCs w:val="24"/>
        </w:rPr>
        <w:t xml:space="preserve">Kadangi visos LTF kalendoriaus varžybos turi </w:t>
      </w:r>
      <w:r w:rsidR="00975991" w:rsidRPr="00706C25">
        <w:rPr>
          <w:rFonts w:ascii="Times New Roman" w:hAnsi="Times New Roman"/>
          <w:sz w:val="24"/>
          <w:szCs w:val="24"/>
        </w:rPr>
        <w:t>būti vykdomo</w:t>
      </w:r>
      <w:r w:rsidR="00F1723A" w:rsidRPr="00706C25">
        <w:rPr>
          <w:rFonts w:ascii="Times New Roman" w:hAnsi="Times New Roman"/>
          <w:sz w:val="24"/>
          <w:szCs w:val="24"/>
        </w:rPr>
        <w:t>s</w:t>
      </w:r>
      <w:r w:rsidR="007020C1" w:rsidRPr="00706C25">
        <w:rPr>
          <w:rFonts w:ascii="Times New Roman" w:hAnsi="Times New Roman"/>
          <w:sz w:val="24"/>
          <w:szCs w:val="24"/>
        </w:rPr>
        <w:t xml:space="preserve"> pagal ITU taisykles,</w:t>
      </w:r>
      <w:r w:rsidR="008A62E3">
        <w:rPr>
          <w:rFonts w:ascii="Times New Roman" w:hAnsi="Times New Roman"/>
          <w:sz w:val="24"/>
          <w:szCs w:val="24"/>
        </w:rPr>
        <w:t xml:space="preserve"> jose</w:t>
      </w:r>
      <w:r w:rsidR="00D10502" w:rsidRPr="00706C25">
        <w:rPr>
          <w:rFonts w:ascii="Times New Roman" w:hAnsi="Times New Roman"/>
          <w:sz w:val="24"/>
          <w:szCs w:val="24"/>
        </w:rPr>
        <w:t xml:space="preserve"> </w:t>
      </w:r>
      <w:r w:rsidR="008A62E3">
        <w:rPr>
          <w:rFonts w:ascii="Times New Roman" w:hAnsi="Times New Roman"/>
          <w:sz w:val="24"/>
          <w:szCs w:val="24"/>
        </w:rPr>
        <w:t>teisėjauti</w:t>
      </w:r>
      <w:r w:rsidR="00D10502" w:rsidRPr="00706C25">
        <w:rPr>
          <w:rFonts w:ascii="Times New Roman" w:hAnsi="Times New Roman"/>
          <w:sz w:val="24"/>
          <w:szCs w:val="24"/>
        </w:rPr>
        <w:t xml:space="preserve"> turi</w:t>
      </w:r>
      <w:r w:rsidR="00F210CD">
        <w:rPr>
          <w:rFonts w:ascii="Times New Roman" w:hAnsi="Times New Roman"/>
          <w:sz w:val="24"/>
          <w:szCs w:val="24"/>
        </w:rPr>
        <w:t xml:space="preserve"> mažiausiai</w:t>
      </w:r>
      <w:r w:rsidR="00D10502" w:rsidRPr="00706C25">
        <w:rPr>
          <w:rFonts w:ascii="Times New Roman" w:hAnsi="Times New Roman"/>
          <w:sz w:val="24"/>
          <w:szCs w:val="24"/>
        </w:rPr>
        <w:t xml:space="preserve"> vienas </w:t>
      </w:r>
      <w:r w:rsidR="007020C1" w:rsidRPr="00706C25">
        <w:rPr>
          <w:rFonts w:ascii="Times New Roman" w:hAnsi="Times New Roman"/>
          <w:sz w:val="24"/>
          <w:szCs w:val="24"/>
        </w:rPr>
        <w:t>ITU</w:t>
      </w:r>
      <w:r w:rsidR="00D10502" w:rsidRPr="00706C25">
        <w:rPr>
          <w:rFonts w:ascii="Times New Roman" w:hAnsi="Times New Roman"/>
          <w:sz w:val="24"/>
          <w:szCs w:val="24"/>
        </w:rPr>
        <w:t xml:space="preserve"> ir mažiausiai keturi naciona</w:t>
      </w:r>
      <w:r w:rsidR="008A62E3">
        <w:rPr>
          <w:rFonts w:ascii="Times New Roman" w:hAnsi="Times New Roman"/>
          <w:sz w:val="24"/>
          <w:szCs w:val="24"/>
        </w:rPr>
        <w:t>l</w:t>
      </w:r>
      <w:r w:rsidR="00D10502" w:rsidRPr="00706C25">
        <w:rPr>
          <w:rFonts w:ascii="Times New Roman" w:hAnsi="Times New Roman"/>
          <w:sz w:val="24"/>
          <w:szCs w:val="24"/>
        </w:rPr>
        <w:t>inės kategorijos</w:t>
      </w:r>
      <w:r w:rsidR="007020C1" w:rsidRPr="00706C25">
        <w:rPr>
          <w:rFonts w:ascii="Times New Roman" w:hAnsi="Times New Roman"/>
          <w:sz w:val="24"/>
          <w:szCs w:val="24"/>
        </w:rPr>
        <w:t xml:space="preserve"> atestuoti varžybų </w:t>
      </w:r>
      <w:r w:rsidR="008A62E3">
        <w:rPr>
          <w:rFonts w:ascii="Times New Roman" w:hAnsi="Times New Roman"/>
          <w:sz w:val="24"/>
          <w:szCs w:val="24"/>
        </w:rPr>
        <w:t xml:space="preserve">teisėjai </w:t>
      </w:r>
      <w:r w:rsidR="007020C1" w:rsidRPr="00706C25">
        <w:rPr>
          <w:rFonts w:ascii="Times New Roman" w:hAnsi="Times New Roman"/>
          <w:sz w:val="24"/>
          <w:szCs w:val="24"/>
        </w:rPr>
        <w:t xml:space="preserve">(šie teisėjai negali būti </w:t>
      </w:r>
      <w:r w:rsidR="00D10502" w:rsidRPr="00706C25">
        <w:rPr>
          <w:rFonts w:ascii="Times New Roman" w:hAnsi="Times New Roman"/>
          <w:sz w:val="24"/>
          <w:szCs w:val="24"/>
        </w:rPr>
        <w:t>varžybų organizatoriai). Teisėjų</w:t>
      </w:r>
      <w:r w:rsidR="007020C1" w:rsidRPr="00706C25">
        <w:rPr>
          <w:rFonts w:ascii="Times New Roman" w:hAnsi="Times New Roman"/>
          <w:sz w:val="24"/>
          <w:szCs w:val="24"/>
        </w:rPr>
        <w:t xml:space="preserve"> darbo dienos kaina</w:t>
      </w:r>
      <w:r w:rsidR="00D10502" w:rsidRPr="00706C25">
        <w:rPr>
          <w:rFonts w:ascii="Times New Roman" w:hAnsi="Times New Roman"/>
          <w:sz w:val="24"/>
          <w:szCs w:val="24"/>
        </w:rPr>
        <w:t>: ITU teisėjo – 40 eur, naci</w:t>
      </w:r>
      <w:r w:rsidR="009226A2">
        <w:rPr>
          <w:rFonts w:ascii="Times New Roman" w:hAnsi="Times New Roman"/>
          <w:sz w:val="24"/>
          <w:szCs w:val="24"/>
        </w:rPr>
        <w:t>onalinės kategorijos teisėjo – 3</w:t>
      </w:r>
      <w:r w:rsidR="00D10502" w:rsidRPr="00706C25">
        <w:rPr>
          <w:rFonts w:ascii="Times New Roman" w:hAnsi="Times New Roman"/>
          <w:sz w:val="24"/>
          <w:szCs w:val="24"/>
        </w:rPr>
        <w:t>0 eur</w:t>
      </w:r>
      <w:r w:rsidR="007020C1" w:rsidRPr="00706C25">
        <w:rPr>
          <w:rFonts w:ascii="Times New Roman" w:hAnsi="Times New Roman"/>
          <w:sz w:val="24"/>
          <w:szCs w:val="24"/>
        </w:rPr>
        <w:t xml:space="preserve"> (apmoka organizatorius).</w:t>
      </w:r>
      <w:r w:rsidR="00D10502" w:rsidRPr="00706C25">
        <w:rPr>
          <w:rFonts w:ascii="Times New Roman" w:hAnsi="Times New Roman"/>
          <w:sz w:val="24"/>
          <w:szCs w:val="24"/>
        </w:rPr>
        <w:t xml:space="preserve"> </w:t>
      </w:r>
      <w:r w:rsidR="007B192A">
        <w:rPr>
          <w:rFonts w:ascii="Times New Roman" w:hAnsi="Times New Roman"/>
          <w:b/>
          <w:sz w:val="24"/>
          <w:szCs w:val="24"/>
        </w:rPr>
        <w:t>Pastaba:</w:t>
      </w:r>
      <w:r w:rsidR="00D10502" w:rsidRPr="00706C25">
        <w:rPr>
          <w:rFonts w:ascii="Times New Roman" w:hAnsi="Times New Roman"/>
          <w:b/>
          <w:sz w:val="24"/>
          <w:szCs w:val="24"/>
        </w:rPr>
        <w:t xml:space="preserve"> </w:t>
      </w:r>
      <w:r w:rsidR="00D10502" w:rsidRPr="00706C25">
        <w:rPr>
          <w:rFonts w:ascii="Times New Roman" w:hAnsi="Times New Roman"/>
          <w:sz w:val="24"/>
          <w:szCs w:val="24"/>
        </w:rPr>
        <w:t>Baseino akvatlono varžyboms galima skirti vieną ITU atestuotą teisė</w:t>
      </w:r>
      <w:r w:rsidR="008A62E3">
        <w:rPr>
          <w:rFonts w:ascii="Times New Roman" w:hAnsi="Times New Roman"/>
          <w:sz w:val="24"/>
          <w:szCs w:val="24"/>
        </w:rPr>
        <w:t>ją ir du na</w:t>
      </w:r>
      <w:r w:rsidR="00D10502" w:rsidRPr="00706C25">
        <w:rPr>
          <w:rFonts w:ascii="Times New Roman" w:hAnsi="Times New Roman"/>
          <w:sz w:val="24"/>
          <w:szCs w:val="24"/>
        </w:rPr>
        <w:t>cionalinės kategorijos teisėjus.</w:t>
      </w:r>
    </w:p>
    <w:p w:rsidR="00D771FC" w:rsidRPr="00706C25" w:rsidRDefault="00F01AA1"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 xml:space="preserve">7. </w:t>
      </w:r>
      <w:r w:rsidR="00975991" w:rsidRPr="00706C25">
        <w:rPr>
          <w:rFonts w:ascii="Times New Roman" w:hAnsi="Times New Roman"/>
          <w:sz w:val="24"/>
          <w:szCs w:val="24"/>
        </w:rPr>
        <w:t>Varžybų</w:t>
      </w:r>
      <w:r w:rsidR="00D771FC" w:rsidRPr="00706C25">
        <w:rPr>
          <w:rFonts w:ascii="Times New Roman" w:hAnsi="Times New Roman"/>
          <w:sz w:val="24"/>
          <w:szCs w:val="24"/>
        </w:rPr>
        <w:t xml:space="preserve"> rezultatai </w:t>
      </w:r>
      <w:r w:rsidR="00975991" w:rsidRPr="00706C25">
        <w:rPr>
          <w:rFonts w:ascii="Times New Roman" w:hAnsi="Times New Roman"/>
          <w:sz w:val="24"/>
          <w:szCs w:val="24"/>
        </w:rPr>
        <w:t xml:space="preserve">varžybų dieną </w:t>
      </w:r>
      <w:r w:rsidR="00D771FC" w:rsidRPr="00706C25">
        <w:rPr>
          <w:rFonts w:ascii="Times New Roman" w:hAnsi="Times New Roman"/>
          <w:sz w:val="24"/>
          <w:szCs w:val="24"/>
        </w:rPr>
        <w:t xml:space="preserve">turi būti išsiųsti adresu: </w:t>
      </w:r>
      <w:hyperlink r:id="rId9" w:history="1">
        <w:r w:rsidR="00D771FC" w:rsidRPr="00706C25">
          <w:rPr>
            <w:rStyle w:val="Hyperlink"/>
            <w:rFonts w:ascii="Times New Roman" w:hAnsi="Times New Roman"/>
            <w:sz w:val="24"/>
            <w:szCs w:val="24"/>
          </w:rPr>
          <w:t>info@triatlonas.lt</w:t>
        </w:r>
      </w:hyperlink>
      <w:r w:rsidR="00975991" w:rsidRPr="00706C25">
        <w:rPr>
          <w:rFonts w:ascii="Times New Roman" w:hAnsi="Times New Roman"/>
          <w:sz w:val="24"/>
          <w:szCs w:val="24"/>
        </w:rPr>
        <w:t>.</w:t>
      </w:r>
    </w:p>
    <w:p w:rsidR="00D771FC" w:rsidRPr="00706C25" w:rsidRDefault="00D771FC" w:rsidP="008025F2">
      <w:pPr>
        <w:spacing w:after="0" w:line="240" w:lineRule="auto"/>
        <w:ind w:firstLine="567"/>
        <w:jc w:val="both"/>
        <w:rPr>
          <w:rFonts w:ascii="Times New Roman" w:hAnsi="Times New Roman"/>
          <w:sz w:val="24"/>
          <w:szCs w:val="24"/>
        </w:rPr>
      </w:pPr>
      <w:r w:rsidRPr="00706C25">
        <w:rPr>
          <w:rFonts w:ascii="Times New Roman" w:hAnsi="Times New Roman"/>
          <w:sz w:val="24"/>
          <w:szCs w:val="24"/>
        </w:rPr>
        <w:t>8. Varžybos turi būti organizuojamos ir vykdomos laikantis LTF VK patvirtintų varžybų saugos taisyklių</w:t>
      </w:r>
      <w:r w:rsidR="00A6050A" w:rsidRPr="00706C25">
        <w:rPr>
          <w:rFonts w:ascii="Times New Roman" w:hAnsi="Times New Roman"/>
          <w:sz w:val="24"/>
          <w:szCs w:val="24"/>
        </w:rPr>
        <w:t xml:space="preserve"> (žr. 1 priedas)</w:t>
      </w:r>
      <w:r w:rsidRPr="00706C25">
        <w:rPr>
          <w:rFonts w:ascii="Times New Roman" w:hAnsi="Times New Roman"/>
          <w:sz w:val="24"/>
          <w:szCs w:val="24"/>
        </w:rPr>
        <w:t>;</w:t>
      </w:r>
    </w:p>
    <w:p w:rsidR="00FA089A" w:rsidRPr="00706C25" w:rsidRDefault="00FA089A" w:rsidP="00FA089A">
      <w:pPr>
        <w:spacing w:after="0" w:line="240" w:lineRule="auto"/>
        <w:ind w:firstLine="567"/>
        <w:jc w:val="both"/>
        <w:rPr>
          <w:rFonts w:ascii="Times New Roman" w:hAnsi="Times New Roman"/>
          <w:sz w:val="24"/>
          <w:szCs w:val="24"/>
        </w:rPr>
      </w:pPr>
      <w:r w:rsidRPr="00706C25">
        <w:rPr>
          <w:rFonts w:ascii="Times New Roman" w:hAnsi="Times New Roman"/>
          <w:sz w:val="24"/>
          <w:szCs w:val="24"/>
        </w:rPr>
        <w:t>9. Varžybų organizatoriai LTF kalendoriaus varžybose privalo naudoti LTF patvirtintas amžiaus grupes ir jų pavadinimus (žr. 1 lentelę).</w:t>
      </w:r>
    </w:p>
    <w:p w:rsidR="00FA089A" w:rsidRPr="00706C25" w:rsidRDefault="00FA089A" w:rsidP="00FA089A">
      <w:pPr>
        <w:spacing w:after="0" w:line="240" w:lineRule="auto"/>
        <w:ind w:firstLine="567"/>
        <w:jc w:val="both"/>
        <w:rPr>
          <w:rFonts w:ascii="Times New Roman" w:hAnsi="Times New Roman"/>
          <w:sz w:val="24"/>
          <w:szCs w:val="24"/>
        </w:rPr>
      </w:pPr>
      <w:r w:rsidRPr="00706C25">
        <w:rPr>
          <w:rFonts w:ascii="Times New Roman" w:hAnsi="Times New Roman"/>
          <w:sz w:val="24"/>
          <w:szCs w:val="24"/>
        </w:rPr>
        <w:t>10</w:t>
      </w:r>
      <w:r w:rsidR="00D771FC" w:rsidRPr="00706C25">
        <w:rPr>
          <w:rFonts w:ascii="Times New Roman" w:hAnsi="Times New Roman"/>
          <w:sz w:val="24"/>
          <w:szCs w:val="24"/>
        </w:rPr>
        <w:t xml:space="preserve">. Varžybos turi būti organizuojamos amžiaus grupėms pagal </w:t>
      </w:r>
      <w:r w:rsidRPr="00706C25">
        <w:rPr>
          <w:rFonts w:ascii="Times New Roman" w:hAnsi="Times New Roman"/>
          <w:sz w:val="24"/>
          <w:szCs w:val="24"/>
          <w:lang w:val="en-US"/>
        </w:rPr>
        <w:t>2</w:t>
      </w:r>
      <w:r w:rsidR="00D771FC" w:rsidRPr="00706C25">
        <w:rPr>
          <w:rFonts w:ascii="Times New Roman" w:hAnsi="Times New Roman"/>
          <w:sz w:val="24"/>
          <w:szCs w:val="24"/>
        </w:rPr>
        <w:t xml:space="preserve"> lentelėje pateik</w:t>
      </w:r>
      <w:r w:rsidR="008025F2" w:rsidRPr="00706C25">
        <w:rPr>
          <w:rFonts w:ascii="Times New Roman" w:hAnsi="Times New Roman"/>
          <w:sz w:val="24"/>
          <w:szCs w:val="24"/>
        </w:rPr>
        <w:t>tas rekomenduojamas distancijas;</w:t>
      </w:r>
    </w:p>
    <w:p w:rsidR="00F30111" w:rsidRPr="00706C25" w:rsidRDefault="00F30111" w:rsidP="00F30111">
      <w:pPr>
        <w:spacing w:after="0" w:line="240" w:lineRule="auto"/>
        <w:ind w:firstLine="567"/>
        <w:jc w:val="both"/>
        <w:rPr>
          <w:rFonts w:ascii="Times New Roman" w:hAnsi="Times New Roman"/>
          <w:sz w:val="24"/>
          <w:szCs w:val="24"/>
        </w:rPr>
      </w:pPr>
      <w:r w:rsidRPr="00706C25">
        <w:rPr>
          <w:rFonts w:ascii="Times New Roman" w:hAnsi="Times New Roman"/>
          <w:sz w:val="24"/>
          <w:szCs w:val="24"/>
        </w:rPr>
        <w:t xml:space="preserve">11. </w:t>
      </w:r>
      <w:r w:rsidR="00770147" w:rsidRPr="00706C25">
        <w:rPr>
          <w:rFonts w:ascii="Times New Roman" w:hAnsi="Times New Roman"/>
          <w:sz w:val="24"/>
          <w:szCs w:val="24"/>
        </w:rPr>
        <w:t>Varžybų</w:t>
      </w:r>
      <w:r w:rsidR="005A07A8" w:rsidRPr="00706C25">
        <w:rPr>
          <w:rFonts w:ascii="Times New Roman" w:hAnsi="Times New Roman"/>
          <w:sz w:val="24"/>
          <w:szCs w:val="24"/>
        </w:rPr>
        <w:t xml:space="preserve"> vyr. teisėjas turi užpildyti varžybų</w:t>
      </w:r>
      <w:r w:rsidR="00770147" w:rsidRPr="00706C25">
        <w:rPr>
          <w:rFonts w:ascii="Times New Roman" w:hAnsi="Times New Roman"/>
          <w:sz w:val="24"/>
          <w:szCs w:val="24"/>
        </w:rPr>
        <w:t xml:space="preserve"> ataskaitą</w:t>
      </w:r>
      <w:r w:rsidR="00646A17" w:rsidRPr="00706C25">
        <w:rPr>
          <w:rFonts w:ascii="Times New Roman" w:hAnsi="Times New Roman"/>
          <w:sz w:val="24"/>
          <w:szCs w:val="24"/>
        </w:rPr>
        <w:t xml:space="preserve"> (žr. Priedas nr. 2)</w:t>
      </w:r>
      <w:r w:rsidR="00770147" w:rsidRPr="00706C25">
        <w:rPr>
          <w:rFonts w:ascii="Times New Roman" w:hAnsi="Times New Roman"/>
          <w:sz w:val="24"/>
          <w:szCs w:val="24"/>
        </w:rPr>
        <w:t xml:space="preserve">, kurią pasirašo </w:t>
      </w:r>
      <w:r w:rsidR="008D5A8B">
        <w:rPr>
          <w:rFonts w:ascii="Times New Roman" w:hAnsi="Times New Roman"/>
          <w:sz w:val="24"/>
          <w:szCs w:val="24"/>
        </w:rPr>
        <w:t>1</w:t>
      </w:r>
      <w:r w:rsidR="00770147" w:rsidRPr="00706C25">
        <w:rPr>
          <w:rFonts w:ascii="Times New Roman" w:hAnsi="Times New Roman"/>
          <w:sz w:val="24"/>
          <w:szCs w:val="24"/>
        </w:rPr>
        <w:t xml:space="preserve"> ITU kategoriją turint</w:t>
      </w:r>
      <w:r w:rsidR="008D5A8B">
        <w:rPr>
          <w:rFonts w:ascii="Times New Roman" w:hAnsi="Times New Roman"/>
          <w:sz w:val="24"/>
          <w:szCs w:val="24"/>
        </w:rPr>
        <w:t>Is teisėjas, 4 nacionalinėskategorijos teisėjai</w:t>
      </w:r>
      <w:r w:rsidR="00770147" w:rsidRPr="00706C25">
        <w:rPr>
          <w:rFonts w:ascii="Times New Roman" w:hAnsi="Times New Roman"/>
          <w:sz w:val="24"/>
          <w:szCs w:val="24"/>
        </w:rPr>
        <w:t xml:space="preserve"> ir varžybų organizatorius.</w:t>
      </w:r>
    </w:p>
    <w:p w:rsidR="00F30111" w:rsidRPr="00706C25" w:rsidRDefault="00F30111" w:rsidP="00FA089A">
      <w:pPr>
        <w:pStyle w:val="ListParagraph"/>
        <w:ind w:left="2583" w:firstLine="9"/>
        <w:rPr>
          <w:b/>
        </w:rPr>
      </w:pPr>
    </w:p>
    <w:p w:rsidR="008025F2" w:rsidRPr="00706C25" w:rsidRDefault="00FA089A" w:rsidP="00FA089A">
      <w:pPr>
        <w:pStyle w:val="ListParagraph"/>
        <w:ind w:left="2583" w:firstLine="9"/>
        <w:rPr>
          <w:b/>
        </w:rPr>
      </w:pPr>
      <w:r w:rsidRPr="00706C25">
        <w:rPr>
          <w:b/>
        </w:rPr>
        <w:t xml:space="preserve">1 lentelė. </w:t>
      </w:r>
      <w:r w:rsidR="000918C9" w:rsidRPr="00706C25">
        <w:rPr>
          <w:b/>
        </w:rPr>
        <w:t>A</w:t>
      </w:r>
      <w:r w:rsidRPr="00706C25">
        <w:rPr>
          <w:b/>
        </w:rPr>
        <w:t>mžiaus grupės ir jų pavadinimai</w:t>
      </w:r>
    </w:p>
    <w:p w:rsidR="00FA089A" w:rsidRPr="00706C25" w:rsidRDefault="00FA089A" w:rsidP="00FA089A">
      <w:pPr>
        <w:pStyle w:val="ListParagraph"/>
        <w:ind w:left="2583" w:firstLine="9"/>
        <w:rPr>
          <w:b/>
        </w:rPr>
      </w:pPr>
    </w:p>
    <w:tbl>
      <w:tblPr>
        <w:tblW w:w="0" w:type="auto"/>
        <w:tblInd w:w="22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2254"/>
        <w:gridCol w:w="1615"/>
        <w:gridCol w:w="1027"/>
        <w:gridCol w:w="850"/>
      </w:tblGrid>
      <w:tr w:rsidR="00F01AA1" w:rsidRPr="00706C25" w:rsidTr="00F01AA1">
        <w:tc>
          <w:tcPr>
            <w:tcW w:w="2254" w:type="dxa"/>
            <w:vAlign w:val="bottom"/>
          </w:tcPr>
          <w:p w:rsidR="00F01AA1" w:rsidRPr="00706C25" w:rsidRDefault="00F01AA1" w:rsidP="00441AAC">
            <w:pPr>
              <w:pStyle w:val="ListParagraph"/>
              <w:ind w:left="0"/>
              <w:jc w:val="center"/>
              <w:rPr>
                <w:b/>
              </w:rPr>
            </w:pPr>
            <w:r w:rsidRPr="00706C25">
              <w:rPr>
                <w:b/>
              </w:rPr>
              <w:t>Sportininko gimimo metai</w:t>
            </w:r>
          </w:p>
        </w:tc>
        <w:tc>
          <w:tcPr>
            <w:tcW w:w="1615" w:type="dxa"/>
            <w:vAlign w:val="bottom"/>
          </w:tcPr>
          <w:p w:rsidR="00F01AA1" w:rsidRPr="00706C25" w:rsidRDefault="00F01AA1" w:rsidP="00441AAC">
            <w:pPr>
              <w:pStyle w:val="ListParagraph"/>
              <w:ind w:left="0"/>
              <w:jc w:val="center"/>
              <w:rPr>
                <w:b/>
              </w:rPr>
            </w:pPr>
            <w:r w:rsidRPr="00706C25">
              <w:rPr>
                <w:b/>
              </w:rPr>
              <w:t>Amžiaus grupės pavadinimas</w:t>
            </w:r>
          </w:p>
        </w:tc>
        <w:tc>
          <w:tcPr>
            <w:tcW w:w="1027" w:type="dxa"/>
            <w:vAlign w:val="bottom"/>
          </w:tcPr>
          <w:p w:rsidR="00F01AA1" w:rsidRPr="00706C25" w:rsidRDefault="00F01AA1" w:rsidP="00F01AA1">
            <w:pPr>
              <w:pStyle w:val="ListParagraph"/>
              <w:ind w:left="0"/>
              <w:jc w:val="center"/>
              <w:rPr>
                <w:b/>
              </w:rPr>
            </w:pPr>
            <w:r w:rsidRPr="00706C25">
              <w:rPr>
                <w:b/>
              </w:rPr>
              <w:t>Moterų grupė</w:t>
            </w:r>
          </w:p>
        </w:tc>
        <w:tc>
          <w:tcPr>
            <w:tcW w:w="850" w:type="dxa"/>
            <w:vAlign w:val="bottom"/>
          </w:tcPr>
          <w:p w:rsidR="00F01AA1" w:rsidRPr="00706C25" w:rsidRDefault="00F01AA1" w:rsidP="00F01AA1">
            <w:pPr>
              <w:pStyle w:val="ListParagraph"/>
              <w:ind w:left="0"/>
              <w:jc w:val="center"/>
              <w:rPr>
                <w:b/>
              </w:rPr>
            </w:pPr>
            <w:r w:rsidRPr="00706C25">
              <w:rPr>
                <w:b/>
              </w:rPr>
              <w:t>Vyrų grupė</w:t>
            </w:r>
          </w:p>
        </w:tc>
      </w:tr>
      <w:tr w:rsidR="00F01AA1" w:rsidRPr="00706C25" w:rsidTr="00F01AA1">
        <w:tc>
          <w:tcPr>
            <w:tcW w:w="2254" w:type="dxa"/>
          </w:tcPr>
          <w:p w:rsidR="00F01AA1" w:rsidRPr="00706C25" w:rsidRDefault="00F01AA1" w:rsidP="00B45F4E">
            <w:pPr>
              <w:pStyle w:val="ListParagraph"/>
              <w:ind w:left="0"/>
              <w:jc w:val="right"/>
            </w:pPr>
            <w:r w:rsidRPr="00706C25">
              <w:t>200</w:t>
            </w:r>
            <w:r w:rsidR="002528C0">
              <w:t>9</w:t>
            </w:r>
            <w:r w:rsidR="00B45F4E">
              <w:t xml:space="preserve"> ir jaunesni</w:t>
            </w:r>
          </w:p>
        </w:tc>
        <w:tc>
          <w:tcPr>
            <w:tcW w:w="1615" w:type="dxa"/>
          </w:tcPr>
          <w:p w:rsidR="00F01AA1" w:rsidRPr="00706C25" w:rsidRDefault="00F01AA1" w:rsidP="00441AAC">
            <w:pPr>
              <w:pStyle w:val="ListParagraph"/>
              <w:ind w:left="0"/>
              <w:jc w:val="center"/>
            </w:pPr>
            <w:r w:rsidRPr="00706C25">
              <w:t>A</w:t>
            </w:r>
          </w:p>
        </w:tc>
        <w:tc>
          <w:tcPr>
            <w:tcW w:w="1027" w:type="dxa"/>
          </w:tcPr>
          <w:p w:rsidR="00F01AA1" w:rsidRPr="00706C25" w:rsidRDefault="00F01AA1" w:rsidP="00441AAC">
            <w:pPr>
              <w:pStyle w:val="ListParagraph"/>
              <w:ind w:left="0"/>
              <w:jc w:val="center"/>
            </w:pPr>
            <w:r w:rsidRPr="00706C25">
              <w:t>AW</w:t>
            </w:r>
          </w:p>
        </w:tc>
        <w:tc>
          <w:tcPr>
            <w:tcW w:w="850" w:type="dxa"/>
          </w:tcPr>
          <w:p w:rsidR="00F01AA1" w:rsidRPr="00706C25" w:rsidRDefault="00F01AA1" w:rsidP="00441AAC">
            <w:pPr>
              <w:pStyle w:val="ListParagraph"/>
              <w:ind w:left="0"/>
              <w:jc w:val="center"/>
            </w:pPr>
            <w:r w:rsidRPr="00706C25">
              <w:t>AM</w:t>
            </w:r>
          </w:p>
        </w:tc>
      </w:tr>
      <w:tr w:rsidR="00F01AA1" w:rsidRPr="00706C25" w:rsidTr="00F01AA1">
        <w:tc>
          <w:tcPr>
            <w:tcW w:w="2254" w:type="dxa"/>
          </w:tcPr>
          <w:p w:rsidR="00F01AA1" w:rsidRPr="00706C25" w:rsidRDefault="002528C0" w:rsidP="00441AAC">
            <w:pPr>
              <w:pStyle w:val="ListParagraph"/>
              <w:ind w:left="0"/>
              <w:jc w:val="right"/>
            </w:pPr>
            <w:r>
              <w:t>2007-2008</w:t>
            </w:r>
            <w:r w:rsidR="00F01AA1" w:rsidRPr="00706C25">
              <w:t xml:space="preserve"> m.</w:t>
            </w:r>
          </w:p>
        </w:tc>
        <w:tc>
          <w:tcPr>
            <w:tcW w:w="1615" w:type="dxa"/>
          </w:tcPr>
          <w:p w:rsidR="00F01AA1" w:rsidRPr="00706C25" w:rsidRDefault="00F01AA1" w:rsidP="00441AAC">
            <w:pPr>
              <w:pStyle w:val="ListParagraph"/>
              <w:ind w:left="0"/>
              <w:jc w:val="center"/>
            </w:pPr>
            <w:r w:rsidRPr="00706C25">
              <w:t>B</w:t>
            </w:r>
          </w:p>
        </w:tc>
        <w:tc>
          <w:tcPr>
            <w:tcW w:w="1027" w:type="dxa"/>
          </w:tcPr>
          <w:p w:rsidR="00F01AA1" w:rsidRPr="00706C25" w:rsidRDefault="00F01AA1" w:rsidP="00441AAC">
            <w:pPr>
              <w:pStyle w:val="ListParagraph"/>
              <w:ind w:left="0"/>
              <w:jc w:val="center"/>
            </w:pPr>
            <w:r w:rsidRPr="00706C25">
              <w:t>BW</w:t>
            </w:r>
          </w:p>
        </w:tc>
        <w:tc>
          <w:tcPr>
            <w:tcW w:w="850" w:type="dxa"/>
          </w:tcPr>
          <w:p w:rsidR="00F01AA1" w:rsidRPr="00706C25" w:rsidRDefault="00F01AA1" w:rsidP="00441AAC">
            <w:pPr>
              <w:pStyle w:val="ListParagraph"/>
              <w:ind w:left="0"/>
              <w:jc w:val="center"/>
            </w:pPr>
            <w:r w:rsidRPr="00706C25">
              <w:t>BM</w:t>
            </w:r>
          </w:p>
        </w:tc>
      </w:tr>
      <w:tr w:rsidR="00F01AA1" w:rsidRPr="00706C25" w:rsidTr="00F01AA1">
        <w:tc>
          <w:tcPr>
            <w:tcW w:w="2254" w:type="dxa"/>
          </w:tcPr>
          <w:p w:rsidR="00F01AA1" w:rsidRPr="00706C25" w:rsidRDefault="002528C0" w:rsidP="002528C0">
            <w:pPr>
              <w:pStyle w:val="ListParagraph"/>
              <w:ind w:left="0"/>
              <w:jc w:val="right"/>
            </w:pPr>
            <w:r>
              <w:t>2005</w:t>
            </w:r>
            <w:r w:rsidR="00F1723A" w:rsidRPr="00706C25">
              <w:t>-200</w:t>
            </w:r>
            <w:r>
              <w:t>6</w:t>
            </w:r>
            <w:r w:rsidR="00F01AA1" w:rsidRPr="00706C25">
              <w:t xml:space="preserve"> m.</w:t>
            </w:r>
          </w:p>
        </w:tc>
        <w:tc>
          <w:tcPr>
            <w:tcW w:w="1615" w:type="dxa"/>
          </w:tcPr>
          <w:p w:rsidR="00F01AA1" w:rsidRPr="00706C25" w:rsidRDefault="00F01AA1" w:rsidP="00441AAC">
            <w:pPr>
              <w:pStyle w:val="ListParagraph"/>
              <w:ind w:left="0"/>
              <w:jc w:val="center"/>
            </w:pPr>
            <w:r w:rsidRPr="00706C25">
              <w:t>C</w:t>
            </w:r>
          </w:p>
        </w:tc>
        <w:tc>
          <w:tcPr>
            <w:tcW w:w="1027" w:type="dxa"/>
          </w:tcPr>
          <w:p w:rsidR="00F01AA1" w:rsidRPr="00706C25" w:rsidRDefault="00F01AA1" w:rsidP="00441AAC">
            <w:pPr>
              <w:pStyle w:val="ListParagraph"/>
              <w:ind w:left="0"/>
              <w:jc w:val="center"/>
            </w:pPr>
            <w:r w:rsidRPr="00706C25">
              <w:t>CW</w:t>
            </w:r>
          </w:p>
        </w:tc>
        <w:tc>
          <w:tcPr>
            <w:tcW w:w="850" w:type="dxa"/>
          </w:tcPr>
          <w:p w:rsidR="00F01AA1" w:rsidRPr="00706C25" w:rsidRDefault="00F01AA1" w:rsidP="00441AAC">
            <w:pPr>
              <w:pStyle w:val="ListParagraph"/>
              <w:ind w:left="0"/>
              <w:jc w:val="center"/>
            </w:pPr>
            <w:r w:rsidRPr="00706C25">
              <w:t>CM</w:t>
            </w:r>
          </w:p>
        </w:tc>
      </w:tr>
      <w:tr w:rsidR="00F01AA1" w:rsidRPr="00706C25" w:rsidTr="00F01AA1">
        <w:tc>
          <w:tcPr>
            <w:tcW w:w="2254" w:type="dxa"/>
          </w:tcPr>
          <w:p w:rsidR="00F01AA1" w:rsidRPr="00706C25" w:rsidRDefault="002528C0" w:rsidP="00441AAC">
            <w:pPr>
              <w:pStyle w:val="ListParagraph"/>
              <w:ind w:left="0"/>
              <w:jc w:val="right"/>
            </w:pPr>
            <w:r>
              <w:t>2003-2004</w:t>
            </w:r>
            <w:r w:rsidR="00F01AA1" w:rsidRPr="00706C25">
              <w:t xml:space="preserve"> m.</w:t>
            </w:r>
          </w:p>
        </w:tc>
        <w:tc>
          <w:tcPr>
            <w:tcW w:w="1615" w:type="dxa"/>
          </w:tcPr>
          <w:p w:rsidR="00F01AA1" w:rsidRPr="00706C25" w:rsidRDefault="00F01AA1" w:rsidP="00441AAC">
            <w:pPr>
              <w:pStyle w:val="ListParagraph"/>
              <w:ind w:left="0"/>
              <w:jc w:val="center"/>
            </w:pPr>
            <w:r w:rsidRPr="00706C25">
              <w:t>D</w:t>
            </w:r>
          </w:p>
        </w:tc>
        <w:tc>
          <w:tcPr>
            <w:tcW w:w="1027" w:type="dxa"/>
          </w:tcPr>
          <w:p w:rsidR="00F01AA1" w:rsidRPr="00706C25" w:rsidRDefault="00F01AA1" w:rsidP="00441AAC">
            <w:pPr>
              <w:pStyle w:val="ListParagraph"/>
              <w:ind w:left="0"/>
              <w:jc w:val="center"/>
            </w:pPr>
            <w:r w:rsidRPr="00706C25">
              <w:t>DW</w:t>
            </w:r>
          </w:p>
        </w:tc>
        <w:tc>
          <w:tcPr>
            <w:tcW w:w="850" w:type="dxa"/>
          </w:tcPr>
          <w:p w:rsidR="00F01AA1" w:rsidRPr="00706C25" w:rsidRDefault="00F01AA1" w:rsidP="00441AAC">
            <w:pPr>
              <w:pStyle w:val="ListParagraph"/>
              <w:ind w:left="0"/>
              <w:jc w:val="center"/>
            </w:pPr>
            <w:r w:rsidRPr="00706C25">
              <w:t>DM</w:t>
            </w:r>
          </w:p>
        </w:tc>
      </w:tr>
      <w:tr w:rsidR="00F01AA1" w:rsidRPr="00706C25" w:rsidTr="00F01AA1">
        <w:tc>
          <w:tcPr>
            <w:tcW w:w="2254" w:type="dxa"/>
          </w:tcPr>
          <w:p w:rsidR="00F01AA1" w:rsidRPr="00706C25" w:rsidRDefault="002528C0" w:rsidP="00441AAC">
            <w:pPr>
              <w:pStyle w:val="ListParagraph"/>
              <w:ind w:left="0"/>
              <w:jc w:val="right"/>
            </w:pPr>
            <w:r>
              <w:t>2001-2002</w:t>
            </w:r>
            <w:r w:rsidR="00F01AA1" w:rsidRPr="00706C25">
              <w:t xml:space="preserve"> m.</w:t>
            </w:r>
          </w:p>
        </w:tc>
        <w:tc>
          <w:tcPr>
            <w:tcW w:w="1615" w:type="dxa"/>
          </w:tcPr>
          <w:p w:rsidR="00F01AA1" w:rsidRPr="00706C25" w:rsidRDefault="00F01AA1" w:rsidP="00441AAC">
            <w:pPr>
              <w:pStyle w:val="ListParagraph"/>
              <w:ind w:left="0"/>
              <w:jc w:val="center"/>
            </w:pPr>
            <w:r w:rsidRPr="00706C25">
              <w:t>I</w:t>
            </w:r>
          </w:p>
        </w:tc>
        <w:tc>
          <w:tcPr>
            <w:tcW w:w="1027" w:type="dxa"/>
          </w:tcPr>
          <w:p w:rsidR="00F01AA1" w:rsidRPr="00706C25" w:rsidRDefault="00F01AA1" w:rsidP="00441AAC">
            <w:pPr>
              <w:pStyle w:val="ListParagraph"/>
              <w:ind w:left="0"/>
              <w:jc w:val="center"/>
            </w:pPr>
            <w:r w:rsidRPr="00706C25">
              <w:t>IW</w:t>
            </w:r>
          </w:p>
        </w:tc>
        <w:tc>
          <w:tcPr>
            <w:tcW w:w="850" w:type="dxa"/>
          </w:tcPr>
          <w:p w:rsidR="00F01AA1" w:rsidRPr="00706C25" w:rsidRDefault="00F01AA1" w:rsidP="00441AAC">
            <w:pPr>
              <w:pStyle w:val="ListParagraph"/>
              <w:ind w:left="0"/>
              <w:jc w:val="center"/>
            </w:pPr>
            <w:r w:rsidRPr="00706C25">
              <w:t>IM</w:t>
            </w:r>
          </w:p>
        </w:tc>
      </w:tr>
      <w:tr w:rsidR="00F01AA1" w:rsidRPr="00706C25" w:rsidTr="00F01AA1">
        <w:tc>
          <w:tcPr>
            <w:tcW w:w="2254" w:type="dxa"/>
          </w:tcPr>
          <w:p w:rsidR="00F01AA1" w:rsidRPr="00706C25" w:rsidRDefault="00F01AA1" w:rsidP="002528C0">
            <w:pPr>
              <w:pStyle w:val="ListParagraph"/>
              <w:ind w:left="0"/>
              <w:jc w:val="right"/>
            </w:pPr>
            <w:r w:rsidRPr="00706C25">
              <w:t>199</w:t>
            </w:r>
            <w:r w:rsidR="002528C0">
              <w:t>9-2000</w:t>
            </w:r>
            <w:r w:rsidRPr="00706C25">
              <w:t xml:space="preserve"> m.</w:t>
            </w:r>
          </w:p>
        </w:tc>
        <w:tc>
          <w:tcPr>
            <w:tcW w:w="1615" w:type="dxa"/>
          </w:tcPr>
          <w:p w:rsidR="00F01AA1" w:rsidRPr="00706C25" w:rsidRDefault="00F01AA1" w:rsidP="00441AAC">
            <w:pPr>
              <w:pStyle w:val="ListParagraph"/>
              <w:ind w:left="0"/>
              <w:jc w:val="center"/>
            </w:pPr>
            <w:r w:rsidRPr="00706C25">
              <w:t>J</w:t>
            </w:r>
          </w:p>
        </w:tc>
        <w:tc>
          <w:tcPr>
            <w:tcW w:w="1027" w:type="dxa"/>
          </w:tcPr>
          <w:p w:rsidR="00F01AA1" w:rsidRPr="00706C25" w:rsidRDefault="00F01AA1" w:rsidP="00441AAC">
            <w:pPr>
              <w:pStyle w:val="ListParagraph"/>
              <w:ind w:left="0"/>
              <w:jc w:val="center"/>
            </w:pPr>
            <w:r w:rsidRPr="00706C25">
              <w:t>JW</w:t>
            </w:r>
          </w:p>
        </w:tc>
        <w:tc>
          <w:tcPr>
            <w:tcW w:w="850" w:type="dxa"/>
          </w:tcPr>
          <w:p w:rsidR="00F01AA1" w:rsidRPr="00706C25" w:rsidRDefault="00F01AA1" w:rsidP="00441AAC">
            <w:pPr>
              <w:pStyle w:val="ListParagraph"/>
              <w:ind w:left="0"/>
              <w:jc w:val="center"/>
            </w:pPr>
            <w:r w:rsidRPr="00706C25">
              <w:t>JM</w:t>
            </w:r>
          </w:p>
        </w:tc>
      </w:tr>
      <w:tr w:rsidR="00F01AA1" w:rsidRPr="00706C25" w:rsidTr="00F01AA1">
        <w:tc>
          <w:tcPr>
            <w:tcW w:w="2254" w:type="dxa"/>
          </w:tcPr>
          <w:p w:rsidR="00F01AA1" w:rsidRPr="00706C25" w:rsidRDefault="002528C0" w:rsidP="00F1723A">
            <w:pPr>
              <w:pStyle w:val="ListParagraph"/>
              <w:ind w:left="0"/>
              <w:jc w:val="right"/>
            </w:pPr>
            <w:r>
              <w:t>1979-1998</w:t>
            </w:r>
            <w:r w:rsidR="00F01AA1" w:rsidRPr="00706C25">
              <w:t xml:space="preserve"> m.</w:t>
            </w:r>
          </w:p>
        </w:tc>
        <w:tc>
          <w:tcPr>
            <w:tcW w:w="1615" w:type="dxa"/>
          </w:tcPr>
          <w:p w:rsidR="00F01AA1" w:rsidRPr="00706C25" w:rsidRDefault="00F01AA1" w:rsidP="00441AAC">
            <w:pPr>
              <w:pStyle w:val="ListParagraph"/>
              <w:ind w:left="0"/>
              <w:jc w:val="center"/>
            </w:pPr>
            <w:r w:rsidRPr="00706C25">
              <w:t>E</w:t>
            </w:r>
          </w:p>
        </w:tc>
        <w:tc>
          <w:tcPr>
            <w:tcW w:w="1027" w:type="dxa"/>
          </w:tcPr>
          <w:p w:rsidR="00F01AA1" w:rsidRPr="00706C25" w:rsidRDefault="00F01AA1" w:rsidP="00441AAC">
            <w:pPr>
              <w:pStyle w:val="ListParagraph"/>
              <w:ind w:left="0"/>
              <w:jc w:val="center"/>
            </w:pPr>
            <w:r w:rsidRPr="00706C25">
              <w:t>EW</w:t>
            </w:r>
          </w:p>
        </w:tc>
        <w:tc>
          <w:tcPr>
            <w:tcW w:w="850" w:type="dxa"/>
          </w:tcPr>
          <w:p w:rsidR="00F01AA1" w:rsidRPr="00706C25" w:rsidRDefault="00F01AA1" w:rsidP="00441AAC">
            <w:pPr>
              <w:pStyle w:val="ListParagraph"/>
              <w:ind w:left="0"/>
              <w:jc w:val="center"/>
            </w:pPr>
            <w:r w:rsidRPr="00706C25">
              <w:t>EM</w:t>
            </w:r>
          </w:p>
        </w:tc>
      </w:tr>
      <w:tr w:rsidR="00F01AA1" w:rsidRPr="00706C25" w:rsidTr="00F01AA1">
        <w:tc>
          <w:tcPr>
            <w:tcW w:w="2254" w:type="dxa"/>
          </w:tcPr>
          <w:p w:rsidR="00F01AA1" w:rsidRPr="00706C25" w:rsidRDefault="00F01AA1" w:rsidP="00F1723A">
            <w:pPr>
              <w:pStyle w:val="ListParagraph"/>
              <w:ind w:left="0"/>
              <w:jc w:val="right"/>
            </w:pPr>
            <w:r w:rsidRPr="00706C25">
              <w:t>196</w:t>
            </w:r>
            <w:r w:rsidR="002528C0">
              <w:t>9</w:t>
            </w:r>
            <w:r w:rsidRPr="00706C25">
              <w:t>-197</w:t>
            </w:r>
            <w:r w:rsidR="002528C0">
              <w:t>8</w:t>
            </w:r>
            <w:r w:rsidRPr="00706C25">
              <w:t xml:space="preserve"> m.</w:t>
            </w:r>
          </w:p>
        </w:tc>
        <w:tc>
          <w:tcPr>
            <w:tcW w:w="1615" w:type="dxa"/>
          </w:tcPr>
          <w:p w:rsidR="00F01AA1" w:rsidRPr="00706C25" w:rsidRDefault="00F01AA1" w:rsidP="00441AAC">
            <w:pPr>
              <w:pStyle w:val="ListParagraph"/>
              <w:ind w:left="0"/>
              <w:jc w:val="center"/>
            </w:pPr>
            <w:r w:rsidRPr="00706C25">
              <w:t>V1</w:t>
            </w:r>
          </w:p>
        </w:tc>
        <w:tc>
          <w:tcPr>
            <w:tcW w:w="1027" w:type="dxa"/>
          </w:tcPr>
          <w:p w:rsidR="00F01AA1" w:rsidRPr="00706C25" w:rsidRDefault="00F01AA1" w:rsidP="00441AAC">
            <w:pPr>
              <w:pStyle w:val="ListParagraph"/>
              <w:ind w:left="0"/>
              <w:jc w:val="center"/>
            </w:pPr>
            <w:r w:rsidRPr="00706C25">
              <w:t>V1W</w:t>
            </w:r>
          </w:p>
        </w:tc>
        <w:tc>
          <w:tcPr>
            <w:tcW w:w="850" w:type="dxa"/>
          </w:tcPr>
          <w:p w:rsidR="00F01AA1" w:rsidRPr="00706C25" w:rsidRDefault="00F01AA1" w:rsidP="00441AAC">
            <w:pPr>
              <w:pStyle w:val="ListParagraph"/>
              <w:ind w:left="0"/>
              <w:jc w:val="center"/>
            </w:pPr>
            <w:r w:rsidRPr="00706C25">
              <w:t>V1M</w:t>
            </w:r>
          </w:p>
        </w:tc>
      </w:tr>
      <w:tr w:rsidR="00F01AA1" w:rsidRPr="00706C25" w:rsidTr="00F01AA1">
        <w:tc>
          <w:tcPr>
            <w:tcW w:w="2254" w:type="dxa"/>
          </w:tcPr>
          <w:p w:rsidR="00F01AA1" w:rsidRPr="00706C25" w:rsidRDefault="00F01AA1" w:rsidP="002528C0">
            <w:pPr>
              <w:pStyle w:val="ListParagraph"/>
              <w:ind w:left="0"/>
              <w:jc w:val="right"/>
            </w:pPr>
            <w:r w:rsidRPr="00706C25">
              <w:lastRenderedPageBreak/>
              <w:t>195</w:t>
            </w:r>
            <w:r w:rsidR="002528C0">
              <w:t>9</w:t>
            </w:r>
            <w:r w:rsidRPr="00706C25">
              <w:t>-196</w:t>
            </w:r>
            <w:r w:rsidR="002528C0">
              <w:t>8</w:t>
            </w:r>
            <w:r w:rsidRPr="00706C25">
              <w:t xml:space="preserve"> m.</w:t>
            </w:r>
          </w:p>
        </w:tc>
        <w:tc>
          <w:tcPr>
            <w:tcW w:w="1615" w:type="dxa"/>
          </w:tcPr>
          <w:p w:rsidR="00F01AA1" w:rsidRPr="00706C25" w:rsidRDefault="00F01AA1" w:rsidP="00441AAC">
            <w:pPr>
              <w:pStyle w:val="ListParagraph"/>
              <w:ind w:left="0"/>
              <w:jc w:val="center"/>
            </w:pPr>
            <w:r w:rsidRPr="00706C25">
              <w:t>V2</w:t>
            </w:r>
          </w:p>
        </w:tc>
        <w:tc>
          <w:tcPr>
            <w:tcW w:w="1027" w:type="dxa"/>
          </w:tcPr>
          <w:p w:rsidR="00F01AA1" w:rsidRPr="00706C25" w:rsidRDefault="00F01AA1" w:rsidP="00441AAC">
            <w:pPr>
              <w:pStyle w:val="ListParagraph"/>
              <w:ind w:left="0"/>
              <w:jc w:val="center"/>
            </w:pPr>
            <w:r w:rsidRPr="00706C25">
              <w:t>V2W</w:t>
            </w:r>
          </w:p>
        </w:tc>
        <w:tc>
          <w:tcPr>
            <w:tcW w:w="850" w:type="dxa"/>
          </w:tcPr>
          <w:p w:rsidR="00F01AA1" w:rsidRPr="00706C25" w:rsidRDefault="00F01AA1" w:rsidP="00441AAC">
            <w:pPr>
              <w:pStyle w:val="ListParagraph"/>
              <w:ind w:left="0"/>
              <w:jc w:val="center"/>
            </w:pPr>
            <w:r w:rsidRPr="00706C25">
              <w:t>V2M</w:t>
            </w:r>
          </w:p>
        </w:tc>
      </w:tr>
      <w:tr w:rsidR="008D5A8B" w:rsidRPr="00706C25" w:rsidTr="00F01AA1">
        <w:trPr>
          <w:trHeight w:val="70"/>
        </w:trPr>
        <w:tc>
          <w:tcPr>
            <w:tcW w:w="2254" w:type="dxa"/>
          </w:tcPr>
          <w:p w:rsidR="008D5A8B" w:rsidRPr="00706C25" w:rsidRDefault="00670179" w:rsidP="00F1723A">
            <w:pPr>
              <w:pStyle w:val="ListParagraph"/>
              <w:ind w:left="0"/>
              <w:jc w:val="right"/>
            </w:pPr>
            <w:r>
              <w:t>1949-1958</w:t>
            </w:r>
            <w:r w:rsidR="008D5A8B">
              <w:t xml:space="preserve"> m.</w:t>
            </w:r>
          </w:p>
        </w:tc>
        <w:tc>
          <w:tcPr>
            <w:tcW w:w="1615" w:type="dxa"/>
          </w:tcPr>
          <w:p w:rsidR="008D5A8B" w:rsidRPr="00706C25" w:rsidRDefault="008D5A8B" w:rsidP="009D1960">
            <w:pPr>
              <w:pStyle w:val="ListParagraph"/>
              <w:ind w:left="0"/>
              <w:jc w:val="center"/>
            </w:pPr>
            <w:r w:rsidRPr="00706C25">
              <w:t>V3</w:t>
            </w:r>
          </w:p>
        </w:tc>
        <w:tc>
          <w:tcPr>
            <w:tcW w:w="1027" w:type="dxa"/>
          </w:tcPr>
          <w:p w:rsidR="008D5A8B" w:rsidRPr="00706C25" w:rsidRDefault="008D5A8B" w:rsidP="009D1960">
            <w:pPr>
              <w:pStyle w:val="ListParagraph"/>
              <w:ind w:left="0"/>
              <w:jc w:val="center"/>
            </w:pPr>
            <w:r w:rsidRPr="00706C25">
              <w:t>V3W</w:t>
            </w:r>
          </w:p>
        </w:tc>
        <w:tc>
          <w:tcPr>
            <w:tcW w:w="850" w:type="dxa"/>
          </w:tcPr>
          <w:p w:rsidR="008D5A8B" w:rsidRPr="00706C25" w:rsidRDefault="008D5A8B" w:rsidP="009D1960">
            <w:pPr>
              <w:pStyle w:val="ListParagraph"/>
              <w:ind w:left="0"/>
              <w:jc w:val="center"/>
            </w:pPr>
            <w:r w:rsidRPr="00706C25">
              <w:t>V3M</w:t>
            </w:r>
          </w:p>
        </w:tc>
      </w:tr>
      <w:tr w:rsidR="008D5A8B" w:rsidRPr="00706C25" w:rsidTr="00F01AA1">
        <w:trPr>
          <w:trHeight w:val="70"/>
        </w:trPr>
        <w:tc>
          <w:tcPr>
            <w:tcW w:w="2254" w:type="dxa"/>
          </w:tcPr>
          <w:p w:rsidR="008D5A8B" w:rsidRPr="00706C25" w:rsidRDefault="008D5A8B" w:rsidP="00F1723A">
            <w:pPr>
              <w:pStyle w:val="ListParagraph"/>
              <w:ind w:left="0"/>
              <w:jc w:val="right"/>
            </w:pPr>
            <w:r>
              <w:t>194</w:t>
            </w:r>
            <w:r w:rsidR="00670179">
              <w:t>8</w:t>
            </w:r>
            <w:r w:rsidRPr="00706C25">
              <w:t xml:space="preserve"> ir</w:t>
            </w:r>
            <w:r w:rsidR="00BF2278">
              <w:t xml:space="preserve"> vyresni</w:t>
            </w:r>
            <w:r w:rsidRPr="00706C25">
              <w:t xml:space="preserve"> </w:t>
            </w:r>
          </w:p>
        </w:tc>
        <w:tc>
          <w:tcPr>
            <w:tcW w:w="1615" w:type="dxa"/>
          </w:tcPr>
          <w:p w:rsidR="008D5A8B" w:rsidRPr="00706C25" w:rsidRDefault="008D5A8B" w:rsidP="00441AAC">
            <w:pPr>
              <w:pStyle w:val="ListParagraph"/>
              <w:ind w:left="0"/>
              <w:jc w:val="center"/>
            </w:pPr>
            <w:r>
              <w:t>V4</w:t>
            </w:r>
          </w:p>
        </w:tc>
        <w:tc>
          <w:tcPr>
            <w:tcW w:w="1027" w:type="dxa"/>
          </w:tcPr>
          <w:p w:rsidR="008D5A8B" w:rsidRPr="00706C25" w:rsidRDefault="008D5A8B" w:rsidP="00441AAC">
            <w:pPr>
              <w:pStyle w:val="ListParagraph"/>
              <w:ind w:left="0"/>
              <w:jc w:val="center"/>
            </w:pPr>
            <w:r>
              <w:t>V4W</w:t>
            </w:r>
          </w:p>
        </w:tc>
        <w:tc>
          <w:tcPr>
            <w:tcW w:w="850" w:type="dxa"/>
          </w:tcPr>
          <w:p w:rsidR="008D5A8B" w:rsidRPr="00706C25" w:rsidRDefault="008D5A8B" w:rsidP="00441AAC">
            <w:pPr>
              <w:pStyle w:val="ListParagraph"/>
              <w:ind w:left="0"/>
              <w:jc w:val="center"/>
            </w:pPr>
            <w:r>
              <w:t>V4M</w:t>
            </w:r>
          </w:p>
        </w:tc>
      </w:tr>
    </w:tbl>
    <w:tbl>
      <w:tblPr>
        <w:tblpPr w:leftFromText="180" w:rightFromText="180" w:vertAnchor="page" w:horzAnchor="margin" w:tblpY="4726"/>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30" w:type="dxa"/>
          <w:right w:w="30" w:type="dxa"/>
        </w:tblCellMar>
        <w:tblLook w:val="0000"/>
      </w:tblPr>
      <w:tblGrid>
        <w:gridCol w:w="577"/>
        <w:gridCol w:w="1717"/>
        <w:gridCol w:w="1812"/>
        <w:gridCol w:w="1499"/>
        <w:gridCol w:w="1499"/>
        <w:gridCol w:w="1226"/>
        <w:gridCol w:w="1398"/>
      </w:tblGrid>
      <w:tr w:rsidR="00BF2278" w:rsidRPr="00706C25" w:rsidTr="00BF2278">
        <w:trPr>
          <w:trHeight w:val="770"/>
        </w:trPr>
        <w:tc>
          <w:tcPr>
            <w:tcW w:w="577"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Lytis</w:t>
            </w:r>
          </w:p>
        </w:tc>
        <w:tc>
          <w:tcPr>
            <w:tcW w:w="1717"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Rungtis</w:t>
            </w:r>
          </w:p>
        </w:tc>
        <w:tc>
          <w:tcPr>
            <w:tcW w:w="1812"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Distancijos (kilometrais)</w:t>
            </w:r>
          </w:p>
        </w:tc>
        <w:tc>
          <w:tcPr>
            <w:tcW w:w="5622" w:type="dxa"/>
            <w:gridSpan w:val="4"/>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Amžiaus grupės</w:t>
            </w:r>
          </w:p>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(gimimo metai)</w:t>
            </w:r>
          </w:p>
        </w:tc>
      </w:tr>
      <w:tr w:rsidR="00BF2278" w:rsidRPr="00706C25" w:rsidTr="00BF2278">
        <w:trPr>
          <w:trHeight w:val="142"/>
        </w:trPr>
        <w:tc>
          <w:tcPr>
            <w:tcW w:w="577"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1</w:t>
            </w:r>
          </w:p>
        </w:tc>
        <w:tc>
          <w:tcPr>
            <w:tcW w:w="1717" w:type="dxa"/>
            <w:tcBorders>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2</w:t>
            </w:r>
          </w:p>
        </w:tc>
        <w:tc>
          <w:tcPr>
            <w:tcW w:w="1812" w:type="dxa"/>
            <w:tcBorders>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3</w:t>
            </w:r>
          </w:p>
        </w:tc>
        <w:tc>
          <w:tcPr>
            <w:tcW w:w="1499" w:type="dxa"/>
            <w:tcBorders>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4</w:t>
            </w:r>
          </w:p>
        </w:tc>
        <w:tc>
          <w:tcPr>
            <w:tcW w:w="1499" w:type="dxa"/>
            <w:tcBorders>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5</w:t>
            </w:r>
          </w:p>
        </w:tc>
        <w:tc>
          <w:tcPr>
            <w:tcW w:w="1226" w:type="dxa"/>
            <w:tcBorders>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6</w:t>
            </w:r>
          </w:p>
        </w:tc>
        <w:tc>
          <w:tcPr>
            <w:tcW w:w="1398" w:type="dxa"/>
            <w:tcBorders>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b/>
              </w:rPr>
              <w:t>7</w:t>
            </w:r>
          </w:p>
        </w:tc>
      </w:tr>
      <w:tr w:rsidR="00BF2278" w:rsidRPr="00706C25" w:rsidTr="00BF2278">
        <w:trPr>
          <w:trHeight w:val="340"/>
        </w:trPr>
        <w:tc>
          <w:tcPr>
            <w:tcW w:w="577" w:type="dxa"/>
            <w:vMerge w:val="restart"/>
            <w:textDirection w:val="btLr"/>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Vyrai ir moterys</w:t>
            </w:r>
          </w:p>
        </w:tc>
        <w:tc>
          <w:tcPr>
            <w:tcW w:w="1717" w:type="dxa"/>
            <w:vMerge w:val="restart"/>
            <w:tcBorders>
              <w:top w:val="single" w:sz="4" w:space="0" w:color="auto"/>
            </w:tcBorders>
            <w:vAlign w:val="center"/>
          </w:tcPr>
          <w:p w:rsidR="00BF2278" w:rsidRPr="00706C25" w:rsidRDefault="00BF2278" w:rsidP="00BF2278">
            <w:pPr>
              <w:spacing w:after="0" w:line="240" w:lineRule="auto"/>
              <w:jc w:val="center"/>
              <w:rPr>
                <w:rFonts w:ascii="Times New Roman" w:hAnsi="Times New Roman"/>
              </w:rPr>
            </w:pPr>
            <w:r w:rsidRPr="00706C25">
              <w:rPr>
                <w:rFonts w:ascii="Times New Roman" w:hAnsi="Times New Roman"/>
              </w:rPr>
              <w:t xml:space="preserve">AKVATLONAS </w:t>
            </w:r>
          </w:p>
          <w:p w:rsidR="00BF2278" w:rsidRPr="00706C25" w:rsidRDefault="00BF2278" w:rsidP="00BF2278">
            <w:pPr>
              <w:spacing w:after="0" w:line="240" w:lineRule="auto"/>
              <w:jc w:val="center"/>
              <w:rPr>
                <w:rFonts w:ascii="Times New Roman" w:hAnsi="Times New Roman"/>
              </w:rPr>
            </w:pPr>
            <w:r w:rsidRPr="00706C25">
              <w:rPr>
                <w:rFonts w:ascii="Times New Roman" w:hAnsi="Times New Roman"/>
              </w:rPr>
              <w:t>(plaukimas + bėgimas)</w:t>
            </w:r>
          </w:p>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0,1+0,5</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9</w:t>
            </w:r>
            <w:r w:rsidRPr="00706C25">
              <w:rPr>
                <w:rFonts w:ascii="Times New Roman" w:hAnsi="Times New Roman"/>
              </w:rPr>
              <w:t xml:space="preserve"> ir jaunesni</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0,2+1</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7</w:t>
            </w:r>
            <w:r w:rsidRPr="00706C25">
              <w:rPr>
                <w:rFonts w:ascii="Times New Roman" w:hAnsi="Times New Roman"/>
              </w:rPr>
              <w:t>-200</w:t>
            </w:r>
            <w:r>
              <w:rPr>
                <w:rFonts w:ascii="Times New Roman" w:hAnsi="Times New Roman"/>
              </w:rPr>
              <w:t>8</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lang w:val="en-US"/>
              </w:rPr>
            </w:pPr>
            <w:r w:rsidRPr="00706C25">
              <w:rPr>
                <w:rFonts w:ascii="Times New Roman" w:hAnsi="Times New Roman"/>
              </w:rPr>
              <w:t xml:space="preserve"> </w:t>
            </w:r>
            <w:r w:rsidRPr="00706C25">
              <w:rPr>
                <w:rFonts w:ascii="Times New Roman" w:hAnsi="Times New Roman"/>
                <w:lang w:val="en-US"/>
              </w:rPr>
              <w:t>0.4+2</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3</w:t>
            </w:r>
            <w:r w:rsidRPr="00706C25">
              <w:rPr>
                <w:rFonts w:ascii="Times New Roman" w:hAnsi="Times New Roman"/>
              </w:rPr>
              <w:t>-200</w:t>
            </w:r>
            <w:r>
              <w:rPr>
                <w:rFonts w:ascii="Times New Roman" w:hAnsi="Times New Roman"/>
              </w:rPr>
              <w:t>4</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5</w:t>
            </w:r>
            <w:r w:rsidRPr="00706C25">
              <w:rPr>
                <w:rFonts w:ascii="Times New Roman" w:hAnsi="Times New Roman"/>
              </w:rPr>
              <w:t>-200</w:t>
            </w:r>
            <w:r>
              <w:rPr>
                <w:rFonts w:ascii="Times New Roman" w:hAnsi="Times New Roman"/>
              </w:rPr>
              <w:t>6</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 0.8+4</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195</w:t>
            </w:r>
            <w:r>
              <w:rPr>
                <w:rFonts w:ascii="Times New Roman" w:hAnsi="Times New Roman"/>
              </w:rPr>
              <w:t>8</w:t>
            </w:r>
            <w:r w:rsidRPr="00706C25">
              <w:rPr>
                <w:rFonts w:ascii="Times New Roman" w:hAnsi="Times New Roman"/>
              </w:rPr>
              <w:t xml:space="preserve"> ir vyresni</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2001</w:t>
            </w:r>
            <w:r w:rsidRPr="00706C25">
              <w:rPr>
                <w:rFonts w:ascii="Times New Roman" w:hAnsi="Times New Roman"/>
              </w:rPr>
              <w:t>-200</w:t>
            </w:r>
            <w:r>
              <w:rPr>
                <w:rFonts w:ascii="Times New Roman" w:hAnsi="Times New Roman"/>
              </w:rPr>
              <w:t>2</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199</w:t>
            </w:r>
            <w:r>
              <w:rPr>
                <w:rFonts w:ascii="Times New Roman" w:hAnsi="Times New Roman"/>
              </w:rPr>
              <w:t>9</w:t>
            </w:r>
            <w:r w:rsidRPr="00706C25">
              <w:rPr>
                <w:rFonts w:ascii="Times New Roman" w:hAnsi="Times New Roman"/>
              </w:rPr>
              <w:t>-</w:t>
            </w:r>
            <w:r>
              <w:rPr>
                <w:rFonts w:ascii="Times New Roman" w:hAnsi="Times New Roman"/>
              </w:rPr>
              <w:t>2000</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79"/>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1+5  </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197</w:t>
            </w:r>
            <w:r>
              <w:rPr>
                <w:rFonts w:ascii="Times New Roman" w:hAnsi="Times New Roman"/>
              </w:rPr>
              <w:t>9</w:t>
            </w:r>
            <w:r w:rsidRPr="00706C25">
              <w:rPr>
                <w:rFonts w:ascii="Times New Roman" w:hAnsi="Times New Roman"/>
              </w:rPr>
              <w:t>-199</w:t>
            </w:r>
            <w:r>
              <w:rPr>
                <w:rFonts w:ascii="Times New Roman" w:hAnsi="Times New Roman"/>
              </w:rPr>
              <w:t>8</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w:t>
            </w:r>
            <w:r w:rsidRPr="00706C25">
              <w:rPr>
                <w:rFonts w:ascii="Times New Roman" w:hAnsi="Times New Roman"/>
              </w:rPr>
              <w:t>-19</w:t>
            </w:r>
            <w:r>
              <w:rPr>
                <w:rFonts w:ascii="Times New Roman" w:hAnsi="Times New Roman"/>
              </w:rPr>
              <w:t>78</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1959-196</w:t>
            </w:r>
            <w:r w:rsidRPr="00706C25">
              <w:rPr>
                <w:rFonts w:ascii="Times New Roman" w:hAnsi="Times New Roman"/>
              </w:rPr>
              <w:t>8</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2.5+1+2.5</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195</w:t>
            </w:r>
            <w:r>
              <w:rPr>
                <w:rFonts w:ascii="Times New Roman" w:hAnsi="Times New Roman"/>
              </w:rPr>
              <w:t>8</w:t>
            </w:r>
            <w:r w:rsidRPr="00706C25">
              <w:rPr>
                <w:rFonts w:ascii="Times New Roman" w:hAnsi="Times New Roman"/>
              </w:rPr>
              <w:t xml:space="preserve">  ir vyresni</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2001</w:t>
            </w:r>
            <w:r w:rsidRPr="00706C25">
              <w:rPr>
                <w:rFonts w:ascii="Times New Roman" w:hAnsi="Times New Roman"/>
              </w:rPr>
              <w:t>-200</w:t>
            </w:r>
            <w:r>
              <w:rPr>
                <w:rFonts w:ascii="Times New Roman" w:hAnsi="Times New Roman"/>
              </w:rPr>
              <w:t>2</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1999-</w:t>
            </w:r>
            <w:r>
              <w:rPr>
                <w:rFonts w:ascii="Times New Roman" w:hAnsi="Times New Roman"/>
              </w:rPr>
              <w:t>2000</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bottom w:val="thinThickSmallGap" w:sz="2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thinThickSmallGap" w:sz="2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 5+2+5</w:t>
            </w:r>
          </w:p>
        </w:tc>
        <w:tc>
          <w:tcPr>
            <w:tcW w:w="1499"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197</w:t>
            </w:r>
            <w:r>
              <w:rPr>
                <w:rFonts w:ascii="Times New Roman" w:hAnsi="Times New Roman"/>
              </w:rPr>
              <w:t>9</w:t>
            </w:r>
            <w:r w:rsidRPr="00706C25">
              <w:rPr>
                <w:rFonts w:ascii="Times New Roman" w:hAnsi="Times New Roman"/>
              </w:rPr>
              <w:t>-199</w:t>
            </w:r>
            <w:r>
              <w:rPr>
                <w:rFonts w:ascii="Times New Roman" w:hAnsi="Times New Roman"/>
              </w:rPr>
              <w:t>8</w:t>
            </w:r>
          </w:p>
        </w:tc>
        <w:tc>
          <w:tcPr>
            <w:tcW w:w="1499"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1969-197</w:t>
            </w:r>
            <w:r w:rsidRPr="00706C25">
              <w:rPr>
                <w:rFonts w:ascii="Times New Roman" w:hAnsi="Times New Roman"/>
              </w:rPr>
              <w:t>8</w:t>
            </w:r>
          </w:p>
        </w:tc>
        <w:tc>
          <w:tcPr>
            <w:tcW w:w="1226"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1959-196</w:t>
            </w:r>
            <w:r w:rsidRPr="00706C25">
              <w:rPr>
                <w:rFonts w:ascii="Times New Roman" w:hAnsi="Times New Roman"/>
              </w:rPr>
              <w:t>8</w:t>
            </w:r>
          </w:p>
        </w:tc>
        <w:tc>
          <w:tcPr>
            <w:tcW w:w="1398"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restart"/>
            <w:tcBorders>
              <w:top w:val="thinThickSmallGap" w:sz="24" w:space="0" w:color="auto"/>
              <w:bottom w:val="single" w:sz="4" w:space="0" w:color="auto"/>
            </w:tcBorders>
            <w:vAlign w:val="center"/>
          </w:tcPr>
          <w:p w:rsidR="00BF2278" w:rsidRPr="00706C25" w:rsidRDefault="00BF2278" w:rsidP="00BF2278">
            <w:pPr>
              <w:spacing w:after="0" w:line="240" w:lineRule="auto"/>
              <w:jc w:val="center"/>
              <w:rPr>
                <w:rFonts w:ascii="Times New Roman" w:hAnsi="Times New Roman"/>
              </w:rPr>
            </w:pPr>
            <w:r w:rsidRPr="00706C25">
              <w:rPr>
                <w:rFonts w:ascii="Times New Roman" w:hAnsi="Times New Roman"/>
              </w:rPr>
              <w:t>DUATLONAS</w:t>
            </w:r>
          </w:p>
          <w:p w:rsidR="00BF2278" w:rsidRPr="00706C25" w:rsidRDefault="00BF2278" w:rsidP="00BF2278">
            <w:pPr>
              <w:spacing w:after="0" w:line="240" w:lineRule="auto"/>
              <w:jc w:val="center"/>
              <w:rPr>
                <w:rFonts w:ascii="Times New Roman" w:hAnsi="Times New Roman"/>
              </w:rPr>
            </w:pPr>
            <w:r w:rsidRPr="00706C25">
              <w:rPr>
                <w:rFonts w:ascii="Times New Roman" w:hAnsi="Times New Roman"/>
              </w:rPr>
              <w:t>(bėgimas + dviratis + bėgimas)</w:t>
            </w:r>
          </w:p>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thinThickSmallGap" w:sz="2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 1+5+0.5</w:t>
            </w:r>
          </w:p>
        </w:tc>
        <w:tc>
          <w:tcPr>
            <w:tcW w:w="1499"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2003</w:t>
            </w:r>
            <w:r w:rsidRPr="00706C25">
              <w:rPr>
                <w:rFonts w:ascii="Times New Roman" w:hAnsi="Times New Roman"/>
              </w:rPr>
              <w:t>-200</w:t>
            </w:r>
            <w:r>
              <w:rPr>
                <w:rFonts w:ascii="Times New Roman" w:hAnsi="Times New Roman"/>
              </w:rPr>
              <w:t>4</w:t>
            </w:r>
          </w:p>
        </w:tc>
        <w:tc>
          <w:tcPr>
            <w:tcW w:w="1499"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5</w:t>
            </w:r>
            <w:r w:rsidRPr="00706C25">
              <w:rPr>
                <w:rFonts w:ascii="Times New Roman" w:hAnsi="Times New Roman"/>
              </w:rPr>
              <w:t>-200</w:t>
            </w:r>
            <w:r>
              <w:rPr>
                <w:rFonts w:ascii="Times New Roman" w:hAnsi="Times New Roman"/>
              </w:rPr>
              <w:t>6</w:t>
            </w:r>
          </w:p>
        </w:tc>
        <w:tc>
          <w:tcPr>
            <w:tcW w:w="1226"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398"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2+10+1.25 </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1958</w:t>
            </w:r>
            <w:r w:rsidRPr="00706C25">
              <w:rPr>
                <w:rFonts w:ascii="Times New Roman" w:hAnsi="Times New Roman"/>
              </w:rPr>
              <w:t xml:space="preserve"> ir vyresni</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2001-2002</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1999-2000</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5+20+2.5 </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1979-1998</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w:t>
            </w:r>
            <w:r w:rsidRPr="00706C25">
              <w:rPr>
                <w:rFonts w:ascii="Times New Roman" w:hAnsi="Times New Roman"/>
              </w:rPr>
              <w:t>-19</w:t>
            </w:r>
            <w:r>
              <w:rPr>
                <w:rFonts w:ascii="Times New Roman" w:hAnsi="Times New Roman"/>
              </w:rPr>
              <w:t>78</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1959-196</w:t>
            </w:r>
            <w:r w:rsidRPr="00706C25">
              <w:rPr>
                <w:rFonts w:ascii="Times New Roman" w:hAnsi="Times New Roman"/>
              </w:rPr>
              <w:t>8</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10+40+5 </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197</w:t>
            </w:r>
            <w:r>
              <w:rPr>
                <w:rFonts w:ascii="Times New Roman" w:hAnsi="Times New Roman"/>
              </w:rPr>
              <w:t>9</w:t>
            </w:r>
            <w:r w:rsidRPr="00706C25">
              <w:rPr>
                <w:rFonts w:ascii="Times New Roman" w:hAnsi="Times New Roman"/>
              </w:rPr>
              <w:t>-199</w:t>
            </w:r>
            <w:r>
              <w:rPr>
                <w:rFonts w:ascii="Times New Roman" w:hAnsi="Times New Roman"/>
              </w:rPr>
              <w:t>8</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1969-1978</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w:t>
            </w:r>
            <w:r w:rsidRPr="00706C25">
              <w:rPr>
                <w:rFonts w:ascii="Times New Roman" w:hAnsi="Times New Roman"/>
              </w:rPr>
              <w:t>-19</w:t>
            </w:r>
            <w:r>
              <w:rPr>
                <w:rFonts w:ascii="Times New Roman" w:hAnsi="Times New Roman"/>
              </w:rPr>
              <w:t>6</w:t>
            </w:r>
            <w:r w:rsidRPr="00706C25">
              <w:rPr>
                <w:rFonts w:ascii="Times New Roman" w:hAnsi="Times New Roman"/>
              </w:rPr>
              <w:t>8</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top w:val="single" w:sz="4" w:space="0" w:color="auto"/>
              <w:bottom w:val="thinThickSmallGap" w:sz="2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thinThickSmallGap" w:sz="2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20+80+10 </w:t>
            </w:r>
          </w:p>
        </w:tc>
        <w:tc>
          <w:tcPr>
            <w:tcW w:w="1499"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197</w:t>
            </w:r>
            <w:r>
              <w:rPr>
                <w:rFonts w:ascii="Times New Roman" w:hAnsi="Times New Roman"/>
              </w:rPr>
              <w:t>9</w:t>
            </w:r>
            <w:r w:rsidRPr="00706C25">
              <w:rPr>
                <w:rFonts w:ascii="Times New Roman" w:hAnsi="Times New Roman"/>
              </w:rPr>
              <w:t>-199</w:t>
            </w:r>
            <w:r>
              <w:rPr>
                <w:rFonts w:ascii="Times New Roman" w:hAnsi="Times New Roman"/>
              </w:rPr>
              <w:t>8</w:t>
            </w:r>
          </w:p>
        </w:tc>
        <w:tc>
          <w:tcPr>
            <w:tcW w:w="1499"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1969-197</w:t>
            </w:r>
            <w:r w:rsidRPr="00706C25">
              <w:rPr>
                <w:rFonts w:ascii="Times New Roman" w:hAnsi="Times New Roman"/>
              </w:rPr>
              <w:t>8</w:t>
            </w:r>
          </w:p>
        </w:tc>
        <w:tc>
          <w:tcPr>
            <w:tcW w:w="1226"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w:t>
            </w:r>
            <w:r w:rsidRPr="00706C25">
              <w:rPr>
                <w:rFonts w:ascii="Times New Roman" w:hAnsi="Times New Roman"/>
              </w:rPr>
              <w:t>-19</w:t>
            </w:r>
            <w:r>
              <w:rPr>
                <w:rFonts w:ascii="Times New Roman" w:hAnsi="Times New Roman"/>
              </w:rPr>
              <w:t>68</w:t>
            </w:r>
          </w:p>
        </w:tc>
        <w:tc>
          <w:tcPr>
            <w:tcW w:w="1398"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restart"/>
            <w:tcBorders>
              <w:top w:val="thinThickSmallGap" w:sz="24" w:space="0" w:color="auto"/>
              <w:bottom w:val="single" w:sz="4" w:space="0" w:color="auto"/>
            </w:tcBorders>
            <w:vAlign w:val="center"/>
          </w:tcPr>
          <w:p w:rsidR="00BF2278" w:rsidRPr="00706C25" w:rsidRDefault="00BF2278" w:rsidP="00BF2278">
            <w:pPr>
              <w:spacing w:after="0" w:line="240" w:lineRule="auto"/>
              <w:jc w:val="center"/>
              <w:rPr>
                <w:rFonts w:ascii="Times New Roman" w:hAnsi="Times New Roman"/>
              </w:rPr>
            </w:pPr>
            <w:r w:rsidRPr="00706C25">
              <w:rPr>
                <w:rFonts w:ascii="Times New Roman" w:hAnsi="Times New Roman"/>
              </w:rPr>
              <w:t>ŽIEMOS TRIATLONAS (bėgimas + dviratis + slidės)</w:t>
            </w:r>
          </w:p>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thinThickSmallGap" w:sz="2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1+5+0.5 </w:t>
            </w:r>
          </w:p>
        </w:tc>
        <w:tc>
          <w:tcPr>
            <w:tcW w:w="1499"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2009</w:t>
            </w:r>
            <w:r w:rsidRPr="00706C25">
              <w:rPr>
                <w:rFonts w:ascii="Times New Roman" w:hAnsi="Times New Roman"/>
              </w:rPr>
              <w:t xml:space="preserve"> ir jaunesni</w:t>
            </w:r>
          </w:p>
        </w:tc>
        <w:tc>
          <w:tcPr>
            <w:tcW w:w="1499"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226"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398" w:type="dxa"/>
            <w:tcBorders>
              <w:top w:val="thinThickSmallGap" w:sz="2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2.5+10+2.5 </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2003-2004</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2005</w:t>
            </w:r>
            <w:r w:rsidRPr="00706C25">
              <w:rPr>
                <w:rFonts w:ascii="Times New Roman" w:hAnsi="Times New Roman"/>
              </w:rPr>
              <w:t>-200</w:t>
            </w:r>
            <w:r>
              <w:rPr>
                <w:rFonts w:ascii="Times New Roman" w:hAnsi="Times New Roman"/>
              </w:rPr>
              <w:t>6</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7</w:t>
            </w:r>
            <w:r w:rsidRPr="00706C25">
              <w:rPr>
                <w:rFonts w:ascii="Times New Roman" w:hAnsi="Times New Roman"/>
              </w:rPr>
              <w:t>-200</w:t>
            </w:r>
            <w:r>
              <w:rPr>
                <w:rFonts w:ascii="Times New Roman" w:hAnsi="Times New Roman"/>
              </w:rPr>
              <w:t>8</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single" w:sz="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4+9+5 </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1958</w:t>
            </w:r>
            <w:r w:rsidRPr="00706C25">
              <w:rPr>
                <w:rFonts w:ascii="Times New Roman" w:hAnsi="Times New Roman"/>
              </w:rPr>
              <w:t xml:space="preserve">  ir vyresni</w:t>
            </w:r>
          </w:p>
        </w:tc>
        <w:tc>
          <w:tcPr>
            <w:tcW w:w="1499"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2001-2002</w:t>
            </w:r>
          </w:p>
        </w:tc>
        <w:tc>
          <w:tcPr>
            <w:tcW w:w="1226"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1999-</w:t>
            </w:r>
            <w:r>
              <w:rPr>
                <w:rFonts w:ascii="Times New Roman" w:hAnsi="Times New Roman"/>
              </w:rPr>
              <w:t>2000</w:t>
            </w:r>
          </w:p>
        </w:tc>
        <w:tc>
          <w:tcPr>
            <w:tcW w:w="1398" w:type="dxa"/>
            <w:tcBorders>
              <w:top w:val="single" w:sz="4" w:space="0" w:color="auto"/>
              <w:bottom w:val="single" w:sz="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tcBorders>
              <w:top w:val="single" w:sz="4" w:space="0" w:color="auto"/>
              <w:bottom w:val="thinThickSmallGap" w:sz="2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tcBorders>
              <w:top w:val="single" w:sz="4" w:space="0" w:color="auto"/>
              <w:bottom w:val="thinThickSmallGap" w:sz="2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7+12+10 </w:t>
            </w:r>
          </w:p>
        </w:tc>
        <w:tc>
          <w:tcPr>
            <w:tcW w:w="1499"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1979</w:t>
            </w:r>
            <w:r w:rsidRPr="00706C25">
              <w:rPr>
                <w:rFonts w:ascii="Times New Roman" w:hAnsi="Times New Roman"/>
              </w:rPr>
              <w:t>-199</w:t>
            </w:r>
            <w:r>
              <w:rPr>
                <w:rFonts w:ascii="Times New Roman" w:hAnsi="Times New Roman"/>
              </w:rPr>
              <w:t>8</w:t>
            </w:r>
          </w:p>
        </w:tc>
        <w:tc>
          <w:tcPr>
            <w:tcW w:w="1499"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1969-197</w:t>
            </w:r>
            <w:r w:rsidRPr="00706C25">
              <w:rPr>
                <w:rFonts w:ascii="Times New Roman" w:hAnsi="Times New Roman"/>
              </w:rPr>
              <w:t>8</w:t>
            </w:r>
          </w:p>
        </w:tc>
        <w:tc>
          <w:tcPr>
            <w:tcW w:w="1226"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w:t>
            </w:r>
            <w:r w:rsidRPr="00706C25">
              <w:rPr>
                <w:rFonts w:ascii="Times New Roman" w:hAnsi="Times New Roman"/>
              </w:rPr>
              <w:t>-19</w:t>
            </w:r>
            <w:r>
              <w:rPr>
                <w:rFonts w:ascii="Times New Roman" w:hAnsi="Times New Roman"/>
              </w:rPr>
              <w:t>68</w:t>
            </w:r>
          </w:p>
        </w:tc>
        <w:tc>
          <w:tcPr>
            <w:tcW w:w="1398" w:type="dxa"/>
            <w:tcBorders>
              <w:top w:val="single" w:sz="4" w:space="0" w:color="auto"/>
              <w:bottom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restart"/>
            <w:tcBorders>
              <w:top w:val="thinThickSmallGap" w:sz="24" w:space="0" w:color="auto"/>
            </w:tcBorders>
            <w:vAlign w:val="center"/>
          </w:tcPr>
          <w:p w:rsidR="00BF2278" w:rsidRPr="00706C25" w:rsidRDefault="00BF2278" w:rsidP="00BF2278">
            <w:pPr>
              <w:spacing w:after="0" w:line="240" w:lineRule="auto"/>
              <w:jc w:val="center"/>
              <w:rPr>
                <w:rFonts w:ascii="Times New Roman" w:hAnsi="Times New Roman"/>
              </w:rPr>
            </w:pPr>
            <w:r w:rsidRPr="00706C25">
              <w:rPr>
                <w:rFonts w:ascii="Times New Roman" w:hAnsi="Times New Roman"/>
              </w:rPr>
              <w:t>TRIATLONAS</w:t>
            </w:r>
          </w:p>
          <w:p w:rsidR="00BF2278" w:rsidRPr="00706C25" w:rsidRDefault="00BF2278" w:rsidP="00BF2278">
            <w:pPr>
              <w:spacing w:after="0" w:line="240" w:lineRule="auto"/>
              <w:jc w:val="center"/>
              <w:rPr>
                <w:rFonts w:ascii="Times New Roman" w:hAnsi="Times New Roman"/>
              </w:rPr>
            </w:pPr>
            <w:r w:rsidRPr="00706C25">
              <w:rPr>
                <w:rFonts w:ascii="Times New Roman" w:hAnsi="Times New Roman"/>
              </w:rPr>
              <w:t>(plaukimas + dviratis + bėgimas)</w:t>
            </w:r>
          </w:p>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p>
        </w:tc>
        <w:tc>
          <w:tcPr>
            <w:tcW w:w="1812" w:type="dxa"/>
            <w:tcBorders>
              <w:top w:val="thinThickSmallGap" w:sz="24" w:space="0" w:color="auto"/>
            </w:tcBorders>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rPr>
              <w:t xml:space="preserve">0.2 + 5 + 1                                   </w:t>
            </w:r>
            <w:r w:rsidRPr="00706C25">
              <w:rPr>
                <w:rFonts w:ascii="Times New Roman" w:hAnsi="Times New Roman"/>
                <w:b/>
              </w:rPr>
              <w:t xml:space="preserve"> </w:t>
            </w:r>
          </w:p>
        </w:tc>
        <w:tc>
          <w:tcPr>
            <w:tcW w:w="1499" w:type="dxa"/>
            <w:tcBorders>
              <w:top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2007</w:t>
            </w:r>
            <w:r w:rsidRPr="00706C25">
              <w:rPr>
                <w:rFonts w:ascii="Times New Roman" w:hAnsi="Times New Roman"/>
              </w:rPr>
              <w:t>-200</w:t>
            </w:r>
            <w:r>
              <w:rPr>
                <w:rFonts w:ascii="Times New Roman" w:hAnsi="Times New Roman"/>
              </w:rPr>
              <w:t>8</w:t>
            </w:r>
          </w:p>
        </w:tc>
        <w:tc>
          <w:tcPr>
            <w:tcW w:w="1499" w:type="dxa"/>
            <w:tcBorders>
              <w:top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9</w:t>
            </w:r>
            <w:r w:rsidRPr="00706C25">
              <w:rPr>
                <w:rFonts w:ascii="Times New Roman" w:hAnsi="Times New Roman"/>
              </w:rPr>
              <w:t xml:space="preserve"> ir jaunesni</w:t>
            </w:r>
          </w:p>
        </w:tc>
        <w:tc>
          <w:tcPr>
            <w:tcW w:w="1226" w:type="dxa"/>
            <w:tcBorders>
              <w:top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398" w:type="dxa"/>
            <w:tcBorders>
              <w:top w:val="thinThickSmallGap" w:sz="24" w:space="0" w:color="auto"/>
            </w:tcBorders>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p>
        </w:tc>
        <w:tc>
          <w:tcPr>
            <w:tcW w:w="1812"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rPr>
              <w:t xml:space="preserve">0.4 + 10 + 2.5                             </w:t>
            </w:r>
            <w:r w:rsidRPr="00706C25">
              <w:rPr>
                <w:rFonts w:ascii="Times New Roman" w:hAnsi="Times New Roman"/>
                <w:b/>
              </w:rPr>
              <w:t xml:space="preserve"> </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2003-2004</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2005-2006</w:t>
            </w:r>
          </w:p>
        </w:tc>
        <w:tc>
          <w:tcPr>
            <w:tcW w:w="1226"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398"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p>
        </w:tc>
        <w:tc>
          <w:tcPr>
            <w:tcW w:w="1812"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rPr>
              <w:t xml:space="preserve">0.75 + 20 + 5                              </w:t>
            </w:r>
            <w:r w:rsidRPr="00706C25">
              <w:rPr>
                <w:rFonts w:ascii="Times New Roman" w:hAnsi="Times New Roman"/>
                <w:b/>
              </w:rPr>
              <w:t xml:space="preserve"> </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1958</w:t>
            </w:r>
            <w:r w:rsidRPr="00706C25">
              <w:rPr>
                <w:rFonts w:ascii="Times New Roman" w:hAnsi="Times New Roman"/>
              </w:rPr>
              <w:t xml:space="preserve"> ir vyresni</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200</w:t>
            </w:r>
            <w:r>
              <w:rPr>
                <w:rFonts w:ascii="Times New Roman" w:hAnsi="Times New Roman"/>
              </w:rPr>
              <w:t>1</w:t>
            </w:r>
            <w:r w:rsidRPr="00706C25">
              <w:rPr>
                <w:rFonts w:ascii="Times New Roman" w:hAnsi="Times New Roman"/>
              </w:rPr>
              <w:t>-200</w:t>
            </w:r>
            <w:r>
              <w:rPr>
                <w:rFonts w:ascii="Times New Roman" w:hAnsi="Times New Roman"/>
              </w:rPr>
              <w:t>2</w:t>
            </w:r>
          </w:p>
        </w:tc>
        <w:tc>
          <w:tcPr>
            <w:tcW w:w="1226"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1999-2000</w:t>
            </w:r>
          </w:p>
        </w:tc>
        <w:tc>
          <w:tcPr>
            <w:tcW w:w="1398"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p>
        </w:tc>
        <w:tc>
          <w:tcPr>
            <w:tcW w:w="1812"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Sprinto distancija</w:t>
            </w:r>
          </w:p>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 xml:space="preserve">0.75 + 20 + 5                              </w:t>
            </w:r>
            <w:r w:rsidRPr="00706C25">
              <w:rPr>
                <w:rFonts w:ascii="Times New Roman" w:hAnsi="Times New Roman"/>
                <w:b/>
              </w:rPr>
              <w:t xml:space="preserve"> </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1979</w:t>
            </w:r>
            <w:r w:rsidRPr="00706C25">
              <w:rPr>
                <w:rFonts w:ascii="Times New Roman" w:hAnsi="Times New Roman"/>
              </w:rPr>
              <w:t>-199</w:t>
            </w:r>
            <w:r>
              <w:rPr>
                <w:rFonts w:ascii="Times New Roman" w:hAnsi="Times New Roman"/>
              </w:rPr>
              <w:t>8</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1969-1978</w:t>
            </w:r>
          </w:p>
        </w:tc>
        <w:tc>
          <w:tcPr>
            <w:tcW w:w="1226"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1959-196</w:t>
            </w:r>
            <w:r w:rsidRPr="00706C25">
              <w:rPr>
                <w:rFonts w:ascii="Times New Roman" w:hAnsi="Times New Roman"/>
              </w:rPr>
              <w:t>8</w:t>
            </w:r>
          </w:p>
        </w:tc>
        <w:tc>
          <w:tcPr>
            <w:tcW w:w="1398"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p>
        </w:tc>
        <w:tc>
          <w:tcPr>
            <w:tcW w:w="1812"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Standartinė distancija</w:t>
            </w:r>
          </w:p>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rPr>
              <w:t xml:space="preserve">1.5 + 40 + 10                              </w:t>
            </w:r>
            <w:r w:rsidRPr="00706C25">
              <w:rPr>
                <w:rFonts w:ascii="Times New Roman" w:hAnsi="Times New Roman"/>
                <w:b/>
              </w:rPr>
              <w:t xml:space="preserve"> </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1979-1998</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w:t>
            </w:r>
            <w:r w:rsidRPr="00706C25">
              <w:rPr>
                <w:rFonts w:ascii="Times New Roman" w:hAnsi="Times New Roman"/>
              </w:rPr>
              <w:t>-19</w:t>
            </w:r>
            <w:r>
              <w:rPr>
                <w:rFonts w:ascii="Times New Roman" w:hAnsi="Times New Roman"/>
              </w:rPr>
              <w:t>7</w:t>
            </w:r>
            <w:r w:rsidRPr="00706C25">
              <w:rPr>
                <w:rFonts w:ascii="Times New Roman" w:hAnsi="Times New Roman"/>
              </w:rPr>
              <w:t>8</w:t>
            </w:r>
          </w:p>
        </w:tc>
        <w:tc>
          <w:tcPr>
            <w:tcW w:w="1226"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w:t>
            </w:r>
            <w:r w:rsidRPr="00706C25">
              <w:rPr>
                <w:rFonts w:ascii="Times New Roman" w:hAnsi="Times New Roman"/>
              </w:rPr>
              <w:t>-19</w:t>
            </w:r>
            <w:r>
              <w:rPr>
                <w:rFonts w:ascii="Times New Roman" w:hAnsi="Times New Roman"/>
              </w:rPr>
              <w:t>6</w:t>
            </w:r>
            <w:r w:rsidRPr="00706C25">
              <w:rPr>
                <w:rFonts w:ascii="Times New Roman" w:hAnsi="Times New Roman"/>
              </w:rPr>
              <w:t>8</w:t>
            </w:r>
          </w:p>
        </w:tc>
        <w:tc>
          <w:tcPr>
            <w:tcW w:w="1398"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p>
        </w:tc>
        <w:tc>
          <w:tcPr>
            <w:tcW w:w="1812"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rPr>
              <w:t xml:space="preserve">1.9 + 90 + 21                              </w:t>
            </w:r>
            <w:r w:rsidRPr="00706C25">
              <w:rPr>
                <w:rFonts w:ascii="Times New Roman" w:hAnsi="Times New Roman"/>
                <w:b/>
              </w:rPr>
              <w:t xml:space="preserve"> </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1979-1998</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w:t>
            </w:r>
            <w:r w:rsidRPr="00706C25">
              <w:rPr>
                <w:rFonts w:ascii="Times New Roman" w:hAnsi="Times New Roman"/>
              </w:rPr>
              <w:t>-19</w:t>
            </w:r>
            <w:r>
              <w:rPr>
                <w:rFonts w:ascii="Times New Roman" w:hAnsi="Times New Roman"/>
              </w:rPr>
              <w:t>7</w:t>
            </w:r>
            <w:r w:rsidRPr="00706C25">
              <w:rPr>
                <w:rFonts w:ascii="Times New Roman" w:hAnsi="Times New Roman"/>
              </w:rPr>
              <w:t>8</w:t>
            </w:r>
          </w:p>
        </w:tc>
        <w:tc>
          <w:tcPr>
            <w:tcW w:w="1226"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w:t>
            </w:r>
            <w:r w:rsidRPr="00706C25">
              <w:rPr>
                <w:rFonts w:ascii="Times New Roman" w:hAnsi="Times New Roman"/>
              </w:rPr>
              <w:t>-19</w:t>
            </w:r>
            <w:r>
              <w:rPr>
                <w:rFonts w:ascii="Times New Roman" w:hAnsi="Times New Roman"/>
              </w:rPr>
              <w:t>6</w:t>
            </w:r>
            <w:r w:rsidRPr="00706C25">
              <w:rPr>
                <w:rFonts w:ascii="Times New Roman" w:hAnsi="Times New Roman"/>
              </w:rPr>
              <w:t>8</w:t>
            </w:r>
          </w:p>
        </w:tc>
        <w:tc>
          <w:tcPr>
            <w:tcW w:w="1398"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1958</w:t>
            </w:r>
            <w:r w:rsidRPr="00706C25">
              <w:rPr>
                <w:rFonts w:ascii="Times New Roman" w:hAnsi="Times New Roman"/>
              </w:rPr>
              <w:t xml:space="preserve"> ir vyresni</w:t>
            </w:r>
          </w:p>
        </w:tc>
      </w:tr>
      <w:tr w:rsidR="00BF2278" w:rsidRPr="00706C25" w:rsidTr="00BF2278">
        <w:trPr>
          <w:trHeight w:val="340"/>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p>
        </w:tc>
        <w:tc>
          <w:tcPr>
            <w:tcW w:w="1812" w:type="dxa"/>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b/>
              </w:rPr>
            </w:pPr>
            <w:r w:rsidRPr="00706C25">
              <w:rPr>
                <w:rFonts w:ascii="Times New Roman" w:hAnsi="Times New Roman"/>
              </w:rPr>
              <w:t xml:space="preserve">4 + 120 + 30                              </w:t>
            </w:r>
            <w:r w:rsidRPr="00706C25">
              <w:rPr>
                <w:rFonts w:ascii="Times New Roman" w:hAnsi="Times New Roman"/>
                <w:b/>
              </w:rPr>
              <w:t xml:space="preserve"> </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1979-1998</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w:t>
            </w:r>
            <w:r w:rsidRPr="00706C25">
              <w:rPr>
                <w:rFonts w:ascii="Times New Roman" w:hAnsi="Times New Roman"/>
              </w:rPr>
              <w:t>-19</w:t>
            </w:r>
            <w:r>
              <w:rPr>
                <w:rFonts w:ascii="Times New Roman" w:hAnsi="Times New Roman"/>
              </w:rPr>
              <w:t>7</w:t>
            </w:r>
            <w:r w:rsidRPr="00706C25">
              <w:rPr>
                <w:rFonts w:ascii="Times New Roman" w:hAnsi="Times New Roman"/>
              </w:rPr>
              <w:t>8</w:t>
            </w:r>
          </w:p>
        </w:tc>
        <w:tc>
          <w:tcPr>
            <w:tcW w:w="1226"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w:t>
            </w:r>
            <w:r w:rsidRPr="00706C25">
              <w:rPr>
                <w:rFonts w:ascii="Times New Roman" w:hAnsi="Times New Roman"/>
              </w:rPr>
              <w:t>-19</w:t>
            </w:r>
            <w:r>
              <w:rPr>
                <w:rFonts w:ascii="Times New Roman" w:hAnsi="Times New Roman"/>
              </w:rPr>
              <w:t>6</w:t>
            </w:r>
            <w:r w:rsidRPr="00706C25">
              <w:rPr>
                <w:rFonts w:ascii="Times New Roman" w:hAnsi="Times New Roman"/>
              </w:rPr>
              <w:t>8</w:t>
            </w:r>
          </w:p>
        </w:tc>
        <w:tc>
          <w:tcPr>
            <w:tcW w:w="1398"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195</w:t>
            </w:r>
            <w:r>
              <w:rPr>
                <w:rFonts w:ascii="Times New Roman" w:hAnsi="Times New Roman"/>
              </w:rPr>
              <w:t>8</w:t>
            </w:r>
            <w:r w:rsidRPr="00706C25">
              <w:rPr>
                <w:rFonts w:ascii="Times New Roman" w:hAnsi="Times New Roman"/>
              </w:rPr>
              <w:t xml:space="preserve"> ir vyresni</w:t>
            </w:r>
          </w:p>
        </w:tc>
      </w:tr>
      <w:tr w:rsidR="00BF2278" w:rsidRPr="00706C25" w:rsidTr="00BF2278">
        <w:trPr>
          <w:trHeight w:val="338"/>
        </w:trPr>
        <w:tc>
          <w:tcPr>
            <w:tcW w:w="57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717" w:type="dxa"/>
            <w:vMerge/>
            <w:vAlign w:val="center"/>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p>
        </w:tc>
        <w:tc>
          <w:tcPr>
            <w:tcW w:w="1812" w:type="dxa"/>
            <w:vAlign w:val="center"/>
          </w:tcPr>
          <w:p w:rsidR="00BF2278" w:rsidRPr="00706C25" w:rsidRDefault="00BF2278" w:rsidP="00BF2278">
            <w:pPr>
              <w:tabs>
                <w:tab w:val="left" w:pos="1134"/>
              </w:tabs>
              <w:autoSpaceDE w:val="0"/>
              <w:autoSpaceDN w:val="0"/>
              <w:adjustRightInd w:val="0"/>
              <w:spacing w:after="0" w:line="240" w:lineRule="auto"/>
              <w:rPr>
                <w:rFonts w:ascii="Times New Roman" w:hAnsi="Times New Roman"/>
              </w:rPr>
            </w:pPr>
            <w:r w:rsidRPr="00706C25">
              <w:rPr>
                <w:rFonts w:ascii="Times New Roman" w:hAnsi="Times New Roman"/>
              </w:rPr>
              <w:t xml:space="preserve">3.8 + 180 +42.195                    </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1979-1998</w:t>
            </w:r>
          </w:p>
        </w:tc>
        <w:tc>
          <w:tcPr>
            <w:tcW w:w="1499"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1969</w:t>
            </w:r>
            <w:r w:rsidRPr="00706C25">
              <w:rPr>
                <w:rFonts w:ascii="Times New Roman" w:hAnsi="Times New Roman"/>
              </w:rPr>
              <w:t>-19</w:t>
            </w:r>
            <w:r>
              <w:rPr>
                <w:rFonts w:ascii="Times New Roman" w:hAnsi="Times New Roman"/>
              </w:rPr>
              <w:t>7</w:t>
            </w:r>
            <w:r w:rsidRPr="00706C25">
              <w:rPr>
                <w:rFonts w:ascii="Times New Roman" w:hAnsi="Times New Roman"/>
              </w:rPr>
              <w:t>8</w:t>
            </w:r>
          </w:p>
        </w:tc>
        <w:tc>
          <w:tcPr>
            <w:tcW w:w="1226"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Pr>
                <w:rFonts w:ascii="Times New Roman" w:hAnsi="Times New Roman"/>
              </w:rPr>
              <w:t>1959</w:t>
            </w:r>
            <w:r w:rsidRPr="00706C25">
              <w:rPr>
                <w:rFonts w:ascii="Times New Roman" w:hAnsi="Times New Roman"/>
              </w:rPr>
              <w:t>-19</w:t>
            </w:r>
            <w:r>
              <w:rPr>
                <w:rFonts w:ascii="Times New Roman" w:hAnsi="Times New Roman"/>
              </w:rPr>
              <w:t>6</w:t>
            </w:r>
            <w:r w:rsidRPr="00706C25">
              <w:rPr>
                <w:rFonts w:ascii="Times New Roman" w:hAnsi="Times New Roman"/>
              </w:rPr>
              <w:t>8</w:t>
            </w:r>
          </w:p>
        </w:tc>
        <w:tc>
          <w:tcPr>
            <w:tcW w:w="1398" w:type="dxa"/>
          </w:tcPr>
          <w:p w:rsidR="00BF2278" w:rsidRPr="00706C25" w:rsidRDefault="00BF2278" w:rsidP="00BF2278">
            <w:pPr>
              <w:tabs>
                <w:tab w:val="left" w:pos="1134"/>
              </w:tabs>
              <w:autoSpaceDE w:val="0"/>
              <w:autoSpaceDN w:val="0"/>
              <w:adjustRightInd w:val="0"/>
              <w:spacing w:after="0" w:line="240" w:lineRule="auto"/>
              <w:jc w:val="center"/>
              <w:rPr>
                <w:rFonts w:ascii="Times New Roman" w:hAnsi="Times New Roman"/>
              </w:rPr>
            </w:pPr>
            <w:r w:rsidRPr="00706C25">
              <w:rPr>
                <w:rFonts w:ascii="Times New Roman" w:hAnsi="Times New Roman"/>
              </w:rPr>
              <w:t>195</w:t>
            </w:r>
            <w:r>
              <w:rPr>
                <w:rFonts w:ascii="Times New Roman" w:hAnsi="Times New Roman"/>
              </w:rPr>
              <w:t>8</w:t>
            </w:r>
            <w:r w:rsidRPr="00706C25">
              <w:rPr>
                <w:rFonts w:ascii="Times New Roman" w:hAnsi="Times New Roman"/>
              </w:rPr>
              <w:t xml:space="preserve"> ir vyresni</w:t>
            </w:r>
          </w:p>
        </w:tc>
      </w:tr>
    </w:tbl>
    <w:p w:rsidR="00D771FC" w:rsidRPr="00706C25" w:rsidRDefault="00D771FC" w:rsidP="00FA089A">
      <w:pPr>
        <w:spacing w:after="0" w:line="240" w:lineRule="auto"/>
        <w:rPr>
          <w:rFonts w:ascii="Times New Roman" w:hAnsi="Times New Roman"/>
          <w:b/>
          <w:sz w:val="24"/>
          <w:szCs w:val="24"/>
        </w:rPr>
      </w:pPr>
    </w:p>
    <w:p w:rsidR="00D771FC" w:rsidRPr="00706C25" w:rsidRDefault="00D771FC" w:rsidP="008025F2">
      <w:pPr>
        <w:spacing w:after="0" w:line="240" w:lineRule="auto"/>
        <w:ind w:firstLine="567"/>
        <w:jc w:val="center"/>
        <w:rPr>
          <w:rFonts w:ascii="Times New Roman" w:hAnsi="Times New Roman"/>
          <w:b/>
          <w:sz w:val="24"/>
          <w:szCs w:val="24"/>
        </w:rPr>
      </w:pPr>
    </w:p>
    <w:p w:rsidR="00663643" w:rsidRPr="00706C25" w:rsidRDefault="00663643" w:rsidP="008025F2">
      <w:pPr>
        <w:spacing w:after="0" w:line="240" w:lineRule="auto"/>
        <w:jc w:val="both"/>
        <w:rPr>
          <w:rFonts w:ascii="Times New Roman" w:hAnsi="Times New Roman"/>
          <w:sz w:val="24"/>
          <w:szCs w:val="24"/>
        </w:rPr>
      </w:pPr>
    </w:p>
    <w:p w:rsidR="00BF2278" w:rsidRDefault="00BF2278" w:rsidP="00BF2278">
      <w:pPr>
        <w:spacing w:after="0" w:line="240" w:lineRule="auto"/>
        <w:jc w:val="center"/>
        <w:rPr>
          <w:rFonts w:ascii="Times New Roman" w:hAnsi="Times New Roman"/>
          <w:sz w:val="24"/>
          <w:szCs w:val="24"/>
        </w:rPr>
      </w:pPr>
      <w:r w:rsidRPr="00706C25">
        <w:rPr>
          <w:rFonts w:ascii="Times New Roman" w:hAnsi="Times New Roman"/>
          <w:b/>
          <w:sz w:val="24"/>
          <w:szCs w:val="24"/>
        </w:rPr>
        <w:t>2 lentelė.</w:t>
      </w:r>
      <w:r w:rsidRPr="00706C25">
        <w:rPr>
          <w:rFonts w:ascii="Times New Roman" w:hAnsi="Times New Roman"/>
          <w:sz w:val="24"/>
          <w:szCs w:val="24"/>
        </w:rPr>
        <w:t xml:space="preserve"> </w:t>
      </w:r>
      <w:r w:rsidRPr="00706C25">
        <w:rPr>
          <w:rFonts w:ascii="Times New Roman" w:hAnsi="Times New Roman"/>
          <w:b/>
          <w:sz w:val="24"/>
          <w:szCs w:val="24"/>
        </w:rPr>
        <w:t>Lietuvos Triatlono Federacijos rekomenduojamos distancijos atskiroms amžiaus grupėms</w:t>
      </w:r>
      <w:r>
        <w:rPr>
          <w:rFonts w:ascii="Times New Roman" w:hAnsi="Times New Roman"/>
          <w:b/>
          <w:sz w:val="24"/>
          <w:szCs w:val="24"/>
        </w:rPr>
        <w:t>.</w:t>
      </w:r>
    </w:p>
    <w:p w:rsidR="00BF2278" w:rsidRDefault="00BF2278" w:rsidP="008025F2">
      <w:pPr>
        <w:spacing w:after="0" w:line="240" w:lineRule="auto"/>
        <w:jc w:val="both"/>
        <w:rPr>
          <w:rFonts w:ascii="Times New Roman" w:hAnsi="Times New Roman"/>
          <w:sz w:val="24"/>
          <w:szCs w:val="24"/>
        </w:rPr>
      </w:pPr>
    </w:p>
    <w:p w:rsidR="00BF2278" w:rsidRDefault="00BF2278" w:rsidP="008025F2">
      <w:pPr>
        <w:spacing w:after="0" w:line="240" w:lineRule="auto"/>
        <w:jc w:val="both"/>
        <w:rPr>
          <w:rFonts w:ascii="Times New Roman" w:hAnsi="Times New Roman"/>
          <w:sz w:val="24"/>
          <w:szCs w:val="24"/>
        </w:rPr>
      </w:pPr>
    </w:p>
    <w:p w:rsidR="00BF2278" w:rsidRDefault="00BF2278" w:rsidP="008025F2">
      <w:pPr>
        <w:spacing w:after="0" w:line="240" w:lineRule="auto"/>
        <w:jc w:val="both"/>
        <w:rPr>
          <w:rFonts w:ascii="Times New Roman" w:hAnsi="Times New Roman"/>
          <w:sz w:val="24"/>
          <w:szCs w:val="24"/>
        </w:rPr>
      </w:pPr>
    </w:p>
    <w:p w:rsidR="00BF2278" w:rsidRDefault="00BF2278" w:rsidP="008025F2">
      <w:pPr>
        <w:spacing w:after="0" w:line="240" w:lineRule="auto"/>
        <w:jc w:val="both"/>
        <w:rPr>
          <w:rFonts w:ascii="Times New Roman" w:hAnsi="Times New Roman"/>
          <w:sz w:val="24"/>
          <w:szCs w:val="24"/>
        </w:rPr>
      </w:pPr>
    </w:p>
    <w:p w:rsidR="00BF2278" w:rsidRDefault="00BF2278" w:rsidP="008025F2">
      <w:pPr>
        <w:spacing w:after="0" w:line="240" w:lineRule="auto"/>
        <w:jc w:val="both"/>
        <w:rPr>
          <w:rFonts w:ascii="Times New Roman" w:hAnsi="Times New Roman"/>
          <w:sz w:val="24"/>
          <w:szCs w:val="24"/>
        </w:rPr>
      </w:pPr>
    </w:p>
    <w:p w:rsidR="00BF2278" w:rsidRDefault="00BF2278" w:rsidP="008025F2">
      <w:pPr>
        <w:spacing w:after="0" w:line="240" w:lineRule="auto"/>
        <w:jc w:val="both"/>
        <w:rPr>
          <w:rFonts w:ascii="Times New Roman" w:hAnsi="Times New Roman"/>
          <w:sz w:val="24"/>
          <w:szCs w:val="24"/>
        </w:rPr>
      </w:pPr>
    </w:p>
    <w:p w:rsidR="00D771FC" w:rsidRPr="00706C25" w:rsidRDefault="00D771FC" w:rsidP="008025F2">
      <w:pPr>
        <w:spacing w:after="0" w:line="240" w:lineRule="auto"/>
        <w:jc w:val="both"/>
        <w:rPr>
          <w:rFonts w:ascii="Times New Roman" w:hAnsi="Times New Roman"/>
          <w:sz w:val="24"/>
          <w:szCs w:val="24"/>
        </w:rPr>
      </w:pPr>
      <w:r w:rsidRPr="00706C25">
        <w:rPr>
          <w:rFonts w:ascii="Times New Roman" w:hAnsi="Times New Roman"/>
          <w:sz w:val="24"/>
          <w:szCs w:val="24"/>
        </w:rPr>
        <w:t>Elitas — 197</w:t>
      </w:r>
      <w:r w:rsidR="00010CC7">
        <w:rPr>
          <w:rFonts w:ascii="Times New Roman" w:hAnsi="Times New Roman"/>
          <w:sz w:val="24"/>
          <w:szCs w:val="24"/>
        </w:rPr>
        <w:t>9</w:t>
      </w:r>
      <w:r w:rsidRPr="00706C25">
        <w:rPr>
          <w:rFonts w:ascii="Times New Roman" w:hAnsi="Times New Roman"/>
          <w:sz w:val="24"/>
          <w:szCs w:val="24"/>
        </w:rPr>
        <w:t>-199</w:t>
      </w:r>
      <w:r w:rsidR="00010CC7">
        <w:rPr>
          <w:rFonts w:ascii="Times New Roman" w:hAnsi="Times New Roman"/>
          <w:sz w:val="24"/>
          <w:szCs w:val="24"/>
        </w:rPr>
        <w:t>8</w:t>
      </w:r>
      <w:r w:rsidRPr="00706C25">
        <w:rPr>
          <w:rFonts w:ascii="Times New Roman" w:hAnsi="Times New Roman"/>
          <w:sz w:val="24"/>
          <w:szCs w:val="24"/>
        </w:rPr>
        <w:t xml:space="preserve"> m. gimę sportininkai.</w:t>
      </w:r>
    </w:p>
    <w:p w:rsidR="00441AAC" w:rsidRPr="00706C25" w:rsidRDefault="00441AAC" w:rsidP="008025F2">
      <w:pPr>
        <w:spacing w:after="0" w:line="240" w:lineRule="auto"/>
        <w:jc w:val="both"/>
        <w:rPr>
          <w:rFonts w:ascii="Times New Roman" w:hAnsi="Times New Roman"/>
          <w:b/>
          <w:sz w:val="24"/>
          <w:szCs w:val="24"/>
        </w:rPr>
      </w:pPr>
    </w:p>
    <w:p w:rsidR="00D771FC" w:rsidRPr="00706C25" w:rsidRDefault="00D771FC" w:rsidP="008025F2">
      <w:pPr>
        <w:spacing w:after="0" w:line="240" w:lineRule="auto"/>
        <w:jc w:val="both"/>
        <w:rPr>
          <w:rFonts w:ascii="Times New Roman" w:hAnsi="Times New Roman"/>
          <w:b/>
          <w:sz w:val="24"/>
          <w:szCs w:val="24"/>
        </w:rPr>
      </w:pPr>
      <w:r w:rsidRPr="00706C25">
        <w:rPr>
          <w:rFonts w:ascii="Times New Roman" w:hAnsi="Times New Roman"/>
          <w:b/>
          <w:sz w:val="24"/>
          <w:szCs w:val="24"/>
        </w:rPr>
        <w:t>Pastaba.</w:t>
      </w:r>
    </w:p>
    <w:p w:rsidR="00D771FC" w:rsidRPr="00706C25" w:rsidRDefault="00D771FC" w:rsidP="008025F2">
      <w:pPr>
        <w:spacing w:after="0" w:line="240" w:lineRule="auto"/>
        <w:ind w:left="360"/>
        <w:jc w:val="both"/>
        <w:rPr>
          <w:rFonts w:ascii="Times New Roman" w:hAnsi="Times New Roman"/>
          <w:sz w:val="24"/>
          <w:szCs w:val="24"/>
        </w:rPr>
      </w:pPr>
      <w:r w:rsidRPr="00706C25">
        <w:rPr>
          <w:rFonts w:ascii="Times New Roman" w:hAnsi="Times New Roman"/>
          <w:sz w:val="24"/>
          <w:szCs w:val="24"/>
        </w:rPr>
        <w:t>1. Distancijos parinktos pagal ITU (Tarptautinės Triatlono Sąjungos) reikalavimus.</w:t>
      </w:r>
    </w:p>
    <w:p w:rsidR="000E4A94" w:rsidRPr="00706C25" w:rsidRDefault="00D771FC" w:rsidP="008025F2">
      <w:pPr>
        <w:spacing w:after="0" w:line="240" w:lineRule="auto"/>
        <w:ind w:left="360"/>
        <w:jc w:val="both"/>
        <w:rPr>
          <w:rFonts w:ascii="Times New Roman" w:hAnsi="Times New Roman"/>
          <w:sz w:val="24"/>
          <w:szCs w:val="24"/>
        </w:rPr>
      </w:pPr>
      <w:r w:rsidRPr="00706C25">
        <w:rPr>
          <w:rFonts w:ascii="Times New Roman" w:hAnsi="Times New Roman"/>
          <w:sz w:val="24"/>
          <w:szCs w:val="24"/>
        </w:rPr>
        <w:t>2. Atsižvelgiant į varžybų trasą, distancijos gali nežymiai keistis.</w:t>
      </w:r>
    </w:p>
    <w:p w:rsidR="00550DAE" w:rsidRPr="00706C25" w:rsidRDefault="00550DAE" w:rsidP="008025F2">
      <w:pPr>
        <w:spacing w:after="0" w:line="240" w:lineRule="auto"/>
        <w:ind w:left="360"/>
        <w:jc w:val="both"/>
        <w:rPr>
          <w:rFonts w:ascii="Times New Roman" w:hAnsi="Times New Roman"/>
          <w:sz w:val="24"/>
          <w:szCs w:val="24"/>
        </w:rPr>
      </w:pPr>
    </w:p>
    <w:p w:rsidR="005A07A8" w:rsidRPr="00706C25" w:rsidRDefault="005A07A8" w:rsidP="005A07A8">
      <w:pPr>
        <w:spacing w:after="0" w:line="240" w:lineRule="auto"/>
        <w:jc w:val="both"/>
        <w:rPr>
          <w:rFonts w:ascii="Times New Roman" w:hAnsi="Times New Roman"/>
          <w:b/>
          <w:sz w:val="24"/>
          <w:szCs w:val="24"/>
        </w:rPr>
      </w:pPr>
      <w:r w:rsidRPr="00706C25">
        <w:rPr>
          <w:rFonts w:ascii="Times New Roman" w:hAnsi="Times New Roman"/>
          <w:b/>
          <w:sz w:val="24"/>
          <w:szCs w:val="24"/>
        </w:rPr>
        <w:t xml:space="preserve">Priedai: </w:t>
      </w:r>
    </w:p>
    <w:p w:rsidR="005A07A8" w:rsidRPr="00706C25" w:rsidRDefault="005A07A8" w:rsidP="005A07A8">
      <w:pPr>
        <w:numPr>
          <w:ilvl w:val="0"/>
          <w:numId w:val="10"/>
        </w:numPr>
        <w:spacing w:after="0" w:line="240" w:lineRule="auto"/>
        <w:jc w:val="both"/>
        <w:rPr>
          <w:rFonts w:ascii="Times New Roman" w:hAnsi="Times New Roman"/>
          <w:sz w:val="24"/>
          <w:szCs w:val="24"/>
        </w:rPr>
      </w:pPr>
      <w:r w:rsidRPr="00706C25">
        <w:rPr>
          <w:rFonts w:ascii="Times New Roman" w:hAnsi="Times New Roman"/>
          <w:sz w:val="24"/>
          <w:szCs w:val="24"/>
        </w:rPr>
        <w:t>Triatlono sporto šakos varžybų saugumo taisyklės;</w:t>
      </w:r>
    </w:p>
    <w:p w:rsidR="005A07A8" w:rsidRPr="00706C25" w:rsidRDefault="0042285C" w:rsidP="005A07A8">
      <w:pPr>
        <w:numPr>
          <w:ilvl w:val="0"/>
          <w:numId w:val="10"/>
        </w:numPr>
        <w:spacing w:after="0" w:line="240" w:lineRule="auto"/>
        <w:jc w:val="both"/>
        <w:rPr>
          <w:rFonts w:ascii="Times New Roman" w:hAnsi="Times New Roman"/>
          <w:b/>
          <w:sz w:val="24"/>
          <w:szCs w:val="24"/>
        </w:rPr>
      </w:pPr>
      <w:r w:rsidRPr="00706C25">
        <w:rPr>
          <w:rFonts w:ascii="Times New Roman" w:hAnsi="Times New Roman"/>
          <w:sz w:val="24"/>
          <w:szCs w:val="24"/>
        </w:rPr>
        <w:t>Varžybų ataskaita.</w:t>
      </w:r>
    </w:p>
    <w:p w:rsidR="009A0E68" w:rsidRPr="00706C25" w:rsidRDefault="00A6050A" w:rsidP="008025F2">
      <w:pPr>
        <w:spacing w:after="0" w:line="240" w:lineRule="auto"/>
        <w:ind w:left="927"/>
        <w:jc w:val="both"/>
        <w:rPr>
          <w:rFonts w:ascii="Times New Roman" w:hAnsi="Times New Roman"/>
          <w:sz w:val="24"/>
          <w:szCs w:val="24"/>
        </w:rPr>
      </w:pPr>
      <w:r w:rsidRPr="00706C25">
        <w:rPr>
          <w:rFonts w:ascii="Times New Roman" w:hAnsi="Times New Roman"/>
          <w:sz w:val="24"/>
          <w:szCs w:val="24"/>
        </w:rPr>
        <w:br w:type="page"/>
      </w:r>
    </w:p>
    <w:p w:rsidR="00A6050A" w:rsidRPr="00706C25" w:rsidRDefault="00A6050A" w:rsidP="00A6050A">
      <w:pPr>
        <w:spacing w:after="0" w:line="360" w:lineRule="auto"/>
        <w:jc w:val="right"/>
        <w:rPr>
          <w:rFonts w:ascii="Times New Roman" w:hAnsi="Times New Roman"/>
          <w:b/>
          <w:sz w:val="24"/>
          <w:szCs w:val="24"/>
        </w:rPr>
      </w:pPr>
      <w:r w:rsidRPr="00706C25">
        <w:rPr>
          <w:rFonts w:ascii="Times New Roman" w:hAnsi="Times New Roman"/>
          <w:b/>
          <w:sz w:val="24"/>
          <w:szCs w:val="24"/>
        </w:rPr>
        <w:lastRenderedPageBreak/>
        <w:t>1 PRIEDAS</w:t>
      </w:r>
    </w:p>
    <w:p w:rsidR="00A6050A" w:rsidRPr="00706C25" w:rsidRDefault="00A6050A" w:rsidP="008025F2">
      <w:pPr>
        <w:spacing w:after="0" w:line="240" w:lineRule="auto"/>
        <w:ind w:left="927"/>
        <w:jc w:val="both"/>
        <w:rPr>
          <w:rFonts w:ascii="Times New Roman" w:hAnsi="Times New Roman"/>
          <w:sz w:val="24"/>
          <w:szCs w:val="24"/>
        </w:rPr>
      </w:pPr>
    </w:p>
    <w:p w:rsidR="00A6050A" w:rsidRPr="00706C25" w:rsidRDefault="00A6050A" w:rsidP="00A6050A">
      <w:pPr>
        <w:spacing w:after="0" w:line="360" w:lineRule="auto"/>
        <w:ind w:firstLine="567"/>
        <w:jc w:val="center"/>
        <w:rPr>
          <w:rFonts w:ascii="Times New Roman" w:hAnsi="Times New Roman"/>
          <w:b/>
          <w:sz w:val="24"/>
          <w:szCs w:val="24"/>
        </w:rPr>
      </w:pPr>
      <w:r w:rsidRPr="00706C25">
        <w:rPr>
          <w:rFonts w:ascii="Times New Roman" w:hAnsi="Times New Roman"/>
          <w:b/>
          <w:sz w:val="24"/>
          <w:szCs w:val="24"/>
        </w:rPr>
        <w:t>TRIATLONO SPORTO ŠAKOS VARŽYBŲ SAUGUMO TAISYKLĖS</w:t>
      </w:r>
    </w:p>
    <w:p w:rsidR="00A6050A" w:rsidRPr="00706C25" w:rsidRDefault="00A6050A" w:rsidP="00A6050A">
      <w:pPr>
        <w:spacing w:after="0" w:line="360" w:lineRule="auto"/>
        <w:ind w:firstLine="567"/>
        <w:jc w:val="both"/>
        <w:rPr>
          <w:rFonts w:ascii="Times New Roman" w:hAnsi="Times New Roman"/>
          <w:sz w:val="24"/>
          <w:szCs w:val="24"/>
        </w:rPr>
      </w:pP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 xml:space="preserve">Šios taisyklės taikomos, vykdant Lietuvos Triatlono Federacijos metų kalendoriaus triatlono ir giminingų sporto šakų (akvatlono, duatlono, kroso triatlono, ilgo nuotolio triatlono ir žiemos triatlono) varžybas. </w:t>
      </w:r>
      <w:r w:rsidR="00ED608E" w:rsidRPr="00706C25">
        <w:rPr>
          <w:rFonts w:ascii="Times New Roman" w:hAnsi="Times New Roman"/>
          <w:sz w:val="24"/>
          <w:szCs w:val="24"/>
        </w:rPr>
        <w:t xml:space="preserve">Jos rekomenduojamos visoms kitoms triatlono ir giminingų sporto šakų varžyboms Lietuvoje. </w:t>
      </w:r>
      <w:r w:rsidRPr="00706C25">
        <w:rPr>
          <w:rFonts w:ascii="Times New Roman" w:hAnsi="Times New Roman"/>
          <w:sz w:val="24"/>
          <w:szCs w:val="24"/>
        </w:rPr>
        <w:t xml:space="preserve">Sportininkai, dalyvaujantys varžybose, turi pateikti organizatoriams medicininę pažymą, leidžiančią dalyvauti varžybose arba, registruojantis, pilnamečiai sportininkai, jų tėvai, globėjai arba treneris parašu turi patvirtinti, kad sportininkas yra sveikas ir pats atsako už savo sveikatą varžybų metu ir po finišo. </w:t>
      </w:r>
    </w:p>
    <w:p w:rsidR="00A6050A" w:rsidRPr="00706C25" w:rsidRDefault="00A6050A" w:rsidP="00A6050A">
      <w:pPr>
        <w:spacing w:after="0" w:line="360" w:lineRule="auto"/>
        <w:ind w:firstLine="567"/>
        <w:jc w:val="both"/>
        <w:rPr>
          <w:rFonts w:ascii="Times New Roman" w:hAnsi="Times New Roman"/>
          <w:b/>
          <w:sz w:val="24"/>
          <w:szCs w:val="24"/>
        </w:rPr>
      </w:pPr>
      <w:r w:rsidRPr="00706C25">
        <w:rPr>
          <w:rFonts w:ascii="Times New Roman" w:hAnsi="Times New Roman"/>
          <w:b/>
          <w:sz w:val="24"/>
          <w:szCs w:val="24"/>
        </w:rPr>
        <w:t>Prie varžybų trasos turi būti skelbimai, informuojantys žiūrovus, gyventojus ir poilsiautojus apie renginį.</w:t>
      </w:r>
    </w:p>
    <w:p w:rsidR="00ED608E" w:rsidRPr="00706C25" w:rsidRDefault="00ED608E"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Varžybų starto vietoje turi būti stendas, ant kurio iškabinama trasos schema, vandens</w:t>
      </w:r>
      <w:r w:rsidR="00D80A62">
        <w:rPr>
          <w:rFonts w:ascii="Times New Roman" w:hAnsi="Times New Roman"/>
          <w:sz w:val="24"/>
          <w:szCs w:val="24"/>
        </w:rPr>
        <w:t xml:space="preserve"> ir oro</w:t>
      </w:r>
      <w:r w:rsidRPr="00706C25">
        <w:rPr>
          <w:rFonts w:ascii="Times New Roman" w:hAnsi="Times New Roman"/>
          <w:sz w:val="24"/>
          <w:szCs w:val="24"/>
        </w:rPr>
        <w:t xml:space="preserve"> temperatūros rodikliai. Varžybų trasoje prie kiekvieno posūkio turi būti teisėjas (arba savanoris), kuris nukreipia sportininkus varžybų trasoje, informuoja vyr. teisėją apie taisyklių pažeidimus ir kitus incidentus.</w:t>
      </w:r>
    </w:p>
    <w:p w:rsidR="00A6050A" w:rsidRPr="00706C25" w:rsidRDefault="00A6050A" w:rsidP="00A6050A">
      <w:pPr>
        <w:spacing w:after="0" w:line="360" w:lineRule="auto"/>
        <w:ind w:firstLine="567"/>
        <w:jc w:val="both"/>
        <w:rPr>
          <w:rStyle w:val="apple-converted-space"/>
          <w:rFonts w:ascii="Times New Roman" w:hAnsi="Times New Roman"/>
          <w:color w:val="000000"/>
          <w:sz w:val="24"/>
          <w:szCs w:val="24"/>
          <w:shd w:val="clear" w:color="auto" w:fill="FFFFFF"/>
        </w:rPr>
      </w:pPr>
      <w:r w:rsidRPr="00706C25">
        <w:rPr>
          <w:rFonts w:ascii="Times New Roman" w:hAnsi="Times New Roman"/>
          <w:sz w:val="24"/>
          <w:szCs w:val="24"/>
        </w:rPr>
        <w:t xml:space="preserve">Varžybų metu sportininkams </w:t>
      </w:r>
      <w:bookmarkStart w:id="0" w:name="_GoBack"/>
      <w:bookmarkEnd w:id="0"/>
      <w:r w:rsidRPr="00706C25">
        <w:rPr>
          <w:rFonts w:ascii="Times New Roman" w:hAnsi="Times New Roman"/>
          <w:sz w:val="24"/>
          <w:szCs w:val="24"/>
        </w:rPr>
        <w:t xml:space="preserve">negalima naudotis ausinukais ar kita aparatūra, </w:t>
      </w:r>
      <w:r w:rsidRPr="00706C25">
        <w:rPr>
          <w:rStyle w:val="apple-converted-space"/>
          <w:rFonts w:ascii="Times New Roman" w:hAnsi="Times New Roman"/>
          <w:color w:val="000000"/>
          <w:sz w:val="24"/>
          <w:szCs w:val="24"/>
          <w:shd w:val="clear" w:color="auto" w:fill="FFFFFF"/>
        </w:rPr>
        <w:t> </w:t>
      </w:r>
      <w:r w:rsidRPr="00706C25">
        <w:rPr>
          <w:rFonts w:ascii="Times New Roman" w:hAnsi="Times New Roman"/>
          <w:color w:val="000000"/>
          <w:sz w:val="24"/>
          <w:szCs w:val="24"/>
          <w:shd w:val="clear" w:color="auto" w:fill="FFFFFF"/>
        </w:rPr>
        <w:t>kuri gali trukdyti išgirsti dalyvių, teisėjų ar reguliuotojų įspėjimus ar nurodymus.</w:t>
      </w:r>
    </w:p>
    <w:p w:rsidR="00A6050A" w:rsidRPr="00706C25" w:rsidRDefault="00A6050A" w:rsidP="00A6050A">
      <w:pPr>
        <w:spacing w:after="0" w:line="360" w:lineRule="auto"/>
        <w:ind w:firstLine="567"/>
        <w:jc w:val="both"/>
        <w:rPr>
          <w:rStyle w:val="apple-converted-space"/>
          <w:rFonts w:ascii="Times New Roman" w:hAnsi="Times New Roman"/>
          <w:color w:val="000000"/>
          <w:sz w:val="24"/>
          <w:szCs w:val="24"/>
          <w:shd w:val="clear" w:color="auto" w:fill="FFFFFF"/>
        </w:rPr>
      </w:pPr>
      <w:r w:rsidRPr="00706C25">
        <w:rPr>
          <w:rStyle w:val="apple-converted-space"/>
          <w:rFonts w:ascii="Times New Roman" w:hAnsi="Times New Roman"/>
          <w:color w:val="000000"/>
          <w:sz w:val="24"/>
          <w:szCs w:val="24"/>
          <w:shd w:val="clear" w:color="auto" w:fill="FFFFFF"/>
        </w:rPr>
        <w:t>Atskiroms varžyboms varžybų organizatoriai turi nurodyti apie galimybę techninei pagalbai iš šalies (dviračio rato keitimui ir t.t.)</w:t>
      </w:r>
      <w:r w:rsidR="00D93784" w:rsidRPr="00706C25">
        <w:rPr>
          <w:rStyle w:val="apple-converted-space"/>
          <w:rFonts w:ascii="Times New Roman" w:hAnsi="Times New Roman"/>
          <w:color w:val="000000"/>
          <w:sz w:val="24"/>
          <w:szCs w:val="24"/>
          <w:shd w:val="clear" w:color="auto" w:fill="FFFFFF"/>
        </w:rPr>
        <w:t>.</w:t>
      </w:r>
    </w:p>
    <w:p w:rsidR="00D93784" w:rsidRPr="00706C25" w:rsidRDefault="00D93784" w:rsidP="00A6050A">
      <w:pPr>
        <w:spacing w:after="0" w:line="360" w:lineRule="auto"/>
        <w:ind w:firstLine="567"/>
        <w:jc w:val="both"/>
        <w:rPr>
          <w:rStyle w:val="apple-converted-space"/>
          <w:rFonts w:ascii="Times New Roman" w:hAnsi="Times New Roman"/>
          <w:color w:val="000000"/>
          <w:sz w:val="24"/>
          <w:szCs w:val="24"/>
          <w:shd w:val="clear" w:color="auto" w:fill="FFFFFF"/>
        </w:rPr>
      </w:pPr>
      <w:r w:rsidRPr="00706C25">
        <w:rPr>
          <w:rStyle w:val="apple-converted-space"/>
          <w:rFonts w:ascii="Times New Roman" w:hAnsi="Times New Roman"/>
          <w:b/>
          <w:color w:val="000000"/>
          <w:sz w:val="24"/>
          <w:szCs w:val="24"/>
          <w:shd w:val="clear" w:color="auto" w:fill="FFFFFF"/>
        </w:rPr>
        <w:t xml:space="preserve">Sportininko apranga. </w:t>
      </w:r>
      <w:r w:rsidRPr="00706C25">
        <w:rPr>
          <w:rStyle w:val="apple-converted-space"/>
          <w:rFonts w:ascii="Times New Roman" w:hAnsi="Times New Roman"/>
          <w:color w:val="000000"/>
          <w:sz w:val="24"/>
          <w:szCs w:val="24"/>
          <w:shd w:val="clear" w:color="auto" w:fill="FFFFFF"/>
        </w:rPr>
        <w:t>Sportininkas, dalyvaujantis Lietuvos triatlono kalendoriaus varžybose, privalo įvykdyti šiuos varžybų aprangos reikalavimus:</w:t>
      </w:r>
    </w:p>
    <w:p w:rsidR="00D93784" w:rsidRPr="00706C25" w:rsidRDefault="00D93784" w:rsidP="00D93784">
      <w:pPr>
        <w:numPr>
          <w:ilvl w:val="0"/>
          <w:numId w:val="11"/>
        </w:numPr>
        <w:spacing w:after="0" w:line="360" w:lineRule="auto"/>
        <w:jc w:val="both"/>
        <w:rPr>
          <w:rFonts w:ascii="Times New Roman" w:hAnsi="Times New Roman"/>
          <w:color w:val="000000"/>
          <w:sz w:val="24"/>
          <w:szCs w:val="24"/>
          <w:shd w:val="clear" w:color="auto" w:fill="FFFFFF"/>
        </w:rPr>
      </w:pPr>
      <w:r w:rsidRPr="00706C25">
        <w:rPr>
          <w:rFonts w:ascii="Times New Roman" w:hAnsi="Times New Roman"/>
          <w:color w:val="000000"/>
          <w:sz w:val="24"/>
          <w:szCs w:val="24"/>
          <w:shd w:val="clear" w:color="auto" w:fill="FFFFFF"/>
        </w:rPr>
        <w:t xml:space="preserve">vyrai dviračio ir bėgimo rungtyse privalo </w:t>
      </w:r>
      <w:r w:rsidR="00041145" w:rsidRPr="00706C25">
        <w:rPr>
          <w:rFonts w:ascii="Times New Roman" w:hAnsi="Times New Roman"/>
          <w:color w:val="000000"/>
          <w:sz w:val="24"/>
          <w:szCs w:val="24"/>
          <w:shd w:val="clear" w:color="auto" w:fill="FFFFFF"/>
        </w:rPr>
        <w:t>dėvėti viršutinę aprangos dalį (dengiančią krūtinę);</w:t>
      </w:r>
    </w:p>
    <w:p w:rsidR="00041145" w:rsidRPr="00706C25" w:rsidRDefault="00041145" w:rsidP="00D93784">
      <w:pPr>
        <w:numPr>
          <w:ilvl w:val="0"/>
          <w:numId w:val="11"/>
        </w:numPr>
        <w:spacing w:after="0" w:line="360" w:lineRule="auto"/>
        <w:jc w:val="both"/>
        <w:rPr>
          <w:rFonts w:ascii="Times New Roman" w:hAnsi="Times New Roman"/>
          <w:color w:val="000000"/>
          <w:sz w:val="24"/>
          <w:szCs w:val="24"/>
          <w:shd w:val="clear" w:color="auto" w:fill="FFFFFF"/>
        </w:rPr>
      </w:pPr>
      <w:r w:rsidRPr="00706C25">
        <w:rPr>
          <w:rFonts w:ascii="Times New Roman" w:hAnsi="Times New Roman"/>
          <w:color w:val="000000"/>
          <w:sz w:val="24"/>
          <w:szCs w:val="24"/>
          <w:shd w:val="clear" w:color="auto" w:fill="FFFFFF"/>
        </w:rPr>
        <w:t>varžybose dalyvauti galima dėvint aprangą tik su savo pavarde;</w:t>
      </w:r>
    </w:p>
    <w:p w:rsidR="00041145" w:rsidRPr="00706C25" w:rsidRDefault="00041145" w:rsidP="00D93784">
      <w:pPr>
        <w:numPr>
          <w:ilvl w:val="0"/>
          <w:numId w:val="11"/>
        </w:numPr>
        <w:spacing w:after="0" w:line="360" w:lineRule="auto"/>
        <w:jc w:val="both"/>
        <w:rPr>
          <w:rFonts w:ascii="Times New Roman" w:hAnsi="Times New Roman"/>
          <w:color w:val="000000"/>
          <w:sz w:val="24"/>
          <w:szCs w:val="24"/>
          <w:shd w:val="clear" w:color="auto" w:fill="FFFFFF"/>
        </w:rPr>
      </w:pPr>
      <w:r w:rsidRPr="00706C25">
        <w:rPr>
          <w:rFonts w:ascii="Times New Roman" w:hAnsi="Times New Roman"/>
          <w:color w:val="000000"/>
          <w:sz w:val="24"/>
          <w:szCs w:val="24"/>
          <w:shd w:val="clear" w:color="auto" w:fill="FFFFFF"/>
        </w:rPr>
        <w:t xml:space="preserve">Lietuvos sportininkai negali dalyvauti </w:t>
      </w:r>
      <w:r w:rsidR="00706C25" w:rsidRPr="00706C25">
        <w:rPr>
          <w:rFonts w:ascii="Times New Roman" w:hAnsi="Times New Roman"/>
          <w:color w:val="000000"/>
          <w:sz w:val="24"/>
          <w:szCs w:val="24"/>
          <w:shd w:val="clear" w:color="auto" w:fill="FFFFFF"/>
        </w:rPr>
        <w:t xml:space="preserve">vilkint aprangą </w:t>
      </w:r>
      <w:r w:rsidRPr="00706C25">
        <w:rPr>
          <w:rFonts w:ascii="Times New Roman" w:hAnsi="Times New Roman"/>
          <w:color w:val="000000"/>
          <w:sz w:val="24"/>
          <w:szCs w:val="24"/>
          <w:shd w:val="clear" w:color="auto" w:fill="FFFFFF"/>
        </w:rPr>
        <w:t xml:space="preserve">su kitos valstybės </w:t>
      </w:r>
      <w:r w:rsidR="00706C25" w:rsidRPr="00706C25">
        <w:rPr>
          <w:rFonts w:ascii="Times New Roman" w:hAnsi="Times New Roman"/>
          <w:color w:val="000000"/>
          <w:sz w:val="24"/>
          <w:szCs w:val="24"/>
          <w:shd w:val="clear" w:color="auto" w:fill="FFFFFF"/>
        </w:rPr>
        <w:t>kodiniu ženklu;</w:t>
      </w:r>
    </w:p>
    <w:p w:rsidR="00706C25" w:rsidRPr="00706C25" w:rsidRDefault="00706C25" w:rsidP="00D93784">
      <w:pPr>
        <w:numPr>
          <w:ilvl w:val="0"/>
          <w:numId w:val="11"/>
        </w:numPr>
        <w:spacing w:after="0" w:line="360" w:lineRule="auto"/>
        <w:jc w:val="both"/>
        <w:rPr>
          <w:rFonts w:ascii="Times New Roman" w:hAnsi="Times New Roman"/>
          <w:color w:val="000000"/>
          <w:sz w:val="24"/>
          <w:szCs w:val="24"/>
          <w:shd w:val="clear" w:color="auto" w:fill="FFFFFF"/>
        </w:rPr>
      </w:pPr>
      <w:r w:rsidRPr="00706C25">
        <w:rPr>
          <w:rFonts w:ascii="Times New Roman" w:hAnsi="Times New Roman"/>
          <w:color w:val="000000"/>
          <w:sz w:val="24"/>
          <w:szCs w:val="24"/>
          <w:shd w:val="clear" w:color="auto" w:fill="FFFFFF"/>
        </w:rPr>
        <w:t xml:space="preserve">varžybų metu metu draudžiama dėvėti kompresines </w:t>
      </w:r>
      <w:r w:rsidR="008D5A8B">
        <w:rPr>
          <w:rFonts w:ascii="Times New Roman" w:hAnsi="Times New Roman"/>
          <w:color w:val="000000"/>
          <w:sz w:val="24"/>
          <w:szCs w:val="24"/>
          <w:shd w:val="clear" w:color="auto" w:fill="FFFFFF"/>
        </w:rPr>
        <w:t>ir blauzdines k</w:t>
      </w:r>
      <w:r w:rsidRPr="00706C25">
        <w:rPr>
          <w:rFonts w:ascii="Times New Roman" w:hAnsi="Times New Roman"/>
          <w:color w:val="000000"/>
          <w:sz w:val="24"/>
          <w:szCs w:val="24"/>
          <w:shd w:val="clear" w:color="auto" w:fill="FFFFFF"/>
        </w:rPr>
        <w:t>ojines.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b/>
          <w:sz w:val="24"/>
          <w:szCs w:val="24"/>
        </w:rPr>
        <w:t>Organizatorių specialusis transportas</w:t>
      </w:r>
      <w:r w:rsidRPr="00706C25">
        <w:rPr>
          <w:rFonts w:ascii="Times New Roman" w:hAnsi="Times New Roman"/>
          <w:sz w:val="24"/>
          <w:szCs w:val="24"/>
        </w:rPr>
        <w:t xml:space="preserve"> – tai krovininis transportas eismo ženklų ir apsauginių tvorelių pervežimui, automobilis arba motociklas, dviračių rungties lyderių lydėjimui, motociklas arba motoroleris dviračių rungties kontrolei, motoroleris arba dviratis – bėgimo rungties sportininkų lydėjimui. Specialaus transporto automobilis turi būti su signaliniu žibintu. Motociklo, dviračio ar motorolerio vairuotojas privalo dėvėti signalines liemenes su užrašu: TEISĖJAS.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lastRenderedPageBreak/>
        <w:t>Trasą saugantys ir trasos kryptis nurodantys teisėjai ar savanoriai privalo dėvėti signalinę liemenę su užrašu: TEISĖJAS.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b/>
          <w:sz w:val="24"/>
          <w:szCs w:val="24"/>
        </w:rPr>
        <w:t>Plaukimo rungtis</w:t>
      </w:r>
      <w:r w:rsidRPr="00706C25">
        <w:rPr>
          <w:rFonts w:ascii="Times New Roman" w:hAnsi="Times New Roman"/>
          <w:sz w:val="24"/>
          <w:szCs w:val="24"/>
        </w:rPr>
        <w:t xml:space="preserve"> gali būti vykdoma baseine arba atvirame vandenyje. Vykdant plaukimo rungtį, privalomi du gelbėtojai: baseine – ant kranto, atvirame vandenyje – gelbėtojų valtyje. Gelbėtojai privalo dėvėti gelbėjimo liemenes ir turėti mažiausiai du gelbėjimo ratus. Vykdant plaukimo rungtį baseine turi budėti medicinos darbuotojas, o atvirame vandenyje – starto vietoje privalomas greitos</w:t>
      </w:r>
      <w:r w:rsidR="00D93784" w:rsidRPr="00706C25">
        <w:rPr>
          <w:rFonts w:ascii="Times New Roman" w:hAnsi="Times New Roman"/>
          <w:sz w:val="24"/>
          <w:szCs w:val="24"/>
        </w:rPr>
        <w:t>ios medicinos pagalbos ekipažas.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 xml:space="preserve">Plaukimo trasa turi būti pažymėta gerai </w:t>
      </w:r>
      <w:r w:rsidR="00ED608E" w:rsidRPr="00706C25">
        <w:rPr>
          <w:rFonts w:ascii="Times New Roman" w:hAnsi="Times New Roman"/>
          <w:sz w:val="24"/>
          <w:szCs w:val="24"/>
        </w:rPr>
        <w:t>matomais</w:t>
      </w:r>
      <w:r w:rsidRPr="00706C25">
        <w:rPr>
          <w:rFonts w:ascii="Times New Roman" w:hAnsi="Times New Roman"/>
          <w:sz w:val="24"/>
          <w:szCs w:val="24"/>
        </w:rPr>
        <w:t xml:space="preserve"> ženklais virš vandens (bujais).</w:t>
      </w:r>
    </w:p>
    <w:p w:rsidR="00E42645" w:rsidRPr="00706C25" w:rsidRDefault="00E42645"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Atvirame vandenyje organizatorius turi paruošti plaukimo kepurėles su starto numeriais, o sportininkai privalo jas dėvėti.</w:t>
      </w:r>
    </w:p>
    <w:p w:rsidR="00A6050A" w:rsidRPr="00706C25" w:rsidRDefault="00A6050A" w:rsidP="00ED608E">
      <w:pPr>
        <w:spacing w:after="0" w:line="360" w:lineRule="auto"/>
        <w:ind w:firstLine="567"/>
        <w:jc w:val="both"/>
        <w:rPr>
          <w:rFonts w:ascii="Times New Roman" w:hAnsi="Times New Roman"/>
          <w:sz w:val="24"/>
          <w:szCs w:val="24"/>
        </w:rPr>
      </w:pPr>
      <w:r w:rsidRPr="00706C25">
        <w:rPr>
          <w:rFonts w:ascii="Times New Roman" w:hAnsi="Times New Roman"/>
          <w:sz w:val="24"/>
          <w:szCs w:val="24"/>
        </w:rPr>
        <w:t>Vykdant plaukimo rungtį atvirame vandenyje, varžybų organizatoriams patariama samdyti mažiausiai 2 profesionalius gelbėtojus – narus. Gelbėtojų – narų skaičius priklauso nuo plaukimo distancijos ilgio ir gali būti didinamas varžybų organizatoriaus nuožiūra.</w:t>
      </w:r>
      <w:r w:rsidR="00E42645" w:rsidRPr="00706C25">
        <w:rPr>
          <w:rFonts w:ascii="Times New Roman" w:hAnsi="Times New Roman"/>
          <w:sz w:val="24"/>
          <w:szCs w:val="24"/>
        </w:rPr>
        <w:t xml:space="preserve"> Atvirame vandenyje būtinos dvi valtys (kanojos, irklentės) su varžybų tesėju – gelbėtoju. </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b/>
          <w:sz w:val="24"/>
          <w:szCs w:val="24"/>
        </w:rPr>
        <w:t>Dviračių rungtis</w:t>
      </w:r>
      <w:r w:rsidRPr="00706C25">
        <w:rPr>
          <w:rFonts w:ascii="Times New Roman" w:hAnsi="Times New Roman"/>
          <w:sz w:val="24"/>
          <w:szCs w:val="24"/>
        </w:rPr>
        <w:t>. Vykdant dviračių rungtį, dviračių trasa turi būti pilnai arba dalinai užtverta.</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Užtvėrimas vykdomas naudojant kelio ženklus, apsaugines tvoreles ir signalines juostas. Eismo saugumą privalo prižiūrėti policijos pareigūnai arba organizatorių samdyti kompetentingi asmenys.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Esant daliniam užtvėrimui, leidžiamas visuomeninis eismas, kuris reguliuojamas organizatorių arba policijos pagalba. Varžybų dalyviai turi būti informuoti apie galimą eismą.</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Dviračių rungtyje sportininkai gali važiuoti tik su d</w:t>
      </w:r>
      <w:r w:rsidR="00E42645" w:rsidRPr="00706C25">
        <w:rPr>
          <w:rFonts w:ascii="Times New Roman" w:hAnsi="Times New Roman"/>
          <w:sz w:val="24"/>
          <w:szCs w:val="24"/>
        </w:rPr>
        <w:t xml:space="preserve">viratininko šalmu </w:t>
      </w:r>
      <w:r w:rsidR="0042285C" w:rsidRPr="00706C25">
        <w:rPr>
          <w:rFonts w:ascii="Times New Roman" w:hAnsi="Times New Roman"/>
          <w:sz w:val="24"/>
          <w:szCs w:val="24"/>
        </w:rPr>
        <w:t xml:space="preserve">(tinkamai ir tvirtai užsegtu) </w:t>
      </w:r>
      <w:r w:rsidR="00E42645" w:rsidRPr="00706C25">
        <w:rPr>
          <w:rFonts w:ascii="Times New Roman" w:hAnsi="Times New Roman"/>
          <w:sz w:val="24"/>
          <w:szCs w:val="24"/>
        </w:rPr>
        <w:t xml:space="preserve">ir tvarkingu dviračiu. Stabdžiai </w:t>
      </w:r>
      <w:r w:rsidRPr="00706C25">
        <w:rPr>
          <w:rFonts w:ascii="Times New Roman" w:hAnsi="Times New Roman"/>
          <w:sz w:val="24"/>
          <w:szCs w:val="24"/>
        </w:rPr>
        <w:t xml:space="preserve">yra tikrinami prieš </w:t>
      </w:r>
      <w:r w:rsidR="00911842" w:rsidRPr="00706C25">
        <w:rPr>
          <w:rFonts w:ascii="Times New Roman" w:hAnsi="Times New Roman"/>
          <w:sz w:val="24"/>
          <w:szCs w:val="24"/>
        </w:rPr>
        <w:t xml:space="preserve">startą tranzitinėje zonoje, </w:t>
      </w:r>
      <w:r w:rsidRPr="00706C25">
        <w:rPr>
          <w:rFonts w:ascii="Times New Roman" w:hAnsi="Times New Roman"/>
          <w:sz w:val="24"/>
          <w:szCs w:val="24"/>
        </w:rPr>
        <w:t>statant dviračius ant stovų.</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Starto vietoje privalomas greitos</w:t>
      </w:r>
      <w:r w:rsidR="00706C25" w:rsidRPr="00706C25">
        <w:rPr>
          <w:rFonts w:ascii="Times New Roman" w:hAnsi="Times New Roman"/>
          <w:sz w:val="24"/>
          <w:szCs w:val="24"/>
        </w:rPr>
        <w:t>ios medicinos pagalbos ekipažas.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Esant pilnam trasos užtvėrimui, varžybų trasoje gali važinėti tik varžybų teisėjai arba organizatorių specialusis transportas. Lyderius gali lydėti motociklas su teisėju. Atstumas – mažiausiai 30 m.</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Varžybų metu negalima daryti apšilimo varžybų trasoje vėliau startuosiantiems sportininkams.</w:t>
      </w:r>
    </w:p>
    <w:p w:rsidR="0042285C" w:rsidRPr="00706C25" w:rsidRDefault="0042285C"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Dviračių trasoje esančios kliūtys (duobės ir pan.) turi būti pažymėti signaliniais dažais arba kūgiais.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b/>
          <w:sz w:val="24"/>
          <w:szCs w:val="24"/>
        </w:rPr>
        <w:t>Bėgimo rungtis</w:t>
      </w:r>
      <w:r w:rsidRPr="00706C25">
        <w:rPr>
          <w:rFonts w:ascii="Times New Roman" w:hAnsi="Times New Roman"/>
          <w:sz w:val="24"/>
          <w:szCs w:val="24"/>
        </w:rPr>
        <w:t>. Bėgimo trasa turi būti pilnai arba dalinai užtverta, apie tai prieš startą informuojant sportininkus. Užtvėrimas vykdomas naudojant kelio ženklus, apsaugines tvoreles ir signalines juostas. Eismo saugumą privalo prižiūrėti policijos pareigūnai arba organizatorių samdyti kompetentingi asmenys.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lastRenderedPageBreak/>
        <w:t xml:space="preserve">Bėgimo rungtyje galimas lyderių lydėjimas dviračiu. T.y. dviračiu važiuoja teisėjas ir perspėja kitus asmenis apie artėjančius lyderius. Atstumas tarp lydinčiojo ir lyderio – </w:t>
      </w:r>
      <w:r w:rsidR="00ED608E" w:rsidRPr="00706C25">
        <w:rPr>
          <w:rFonts w:ascii="Times New Roman" w:hAnsi="Times New Roman"/>
          <w:sz w:val="24"/>
          <w:szCs w:val="24"/>
        </w:rPr>
        <w:t>mažiausiai</w:t>
      </w:r>
      <w:r w:rsidRPr="00706C25">
        <w:rPr>
          <w:rFonts w:ascii="Times New Roman" w:hAnsi="Times New Roman"/>
          <w:sz w:val="24"/>
          <w:szCs w:val="24"/>
        </w:rPr>
        <w:t xml:space="preserve"> 15 m.  </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Starto vietoje privalomas greitos</w:t>
      </w:r>
      <w:r w:rsidR="00706C25" w:rsidRPr="00706C25">
        <w:rPr>
          <w:rFonts w:ascii="Times New Roman" w:hAnsi="Times New Roman"/>
          <w:sz w:val="24"/>
          <w:szCs w:val="24"/>
        </w:rPr>
        <w:t>ios medicinos pagalbos ekipažas.</w:t>
      </w:r>
    </w:p>
    <w:p w:rsidR="00E42645" w:rsidRPr="00706C25" w:rsidRDefault="00E42645"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Varžybų metu negalima daryti apšilimo varžybų trasoje vėliau startuosiantiems sportininkams.</w:t>
      </w:r>
    </w:p>
    <w:p w:rsidR="00A6050A" w:rsidRPr="00706C25" w:rsidRDefault="00A6050A" w:rsidP="00A6050A">
      <w:pPr>
        <w:spacing w:after="0" w:line="360" w:lineRule="auto"/>
        <w:ind w:firstLine="567"/>
        <w:jc w:val="both"/>
        <w:rPr>
          <w:rFonts w:ascii="Times New Roman" w:hAnsi="Times New Roman"/>
          <w:sz w:val="24"/>
          <w:szCs w:val="24"/>
        </w:rPr>
      </w:pPr>
      <w:r w:rsidRPr="00706C25">
        <w:rPr>
          <w:rFonts w:ascii="Times New Roman" w:hAnsi="Times New Roman"/>
          <w:sz w:val="24"/>
          <w:szCs w:val="24"/>
        </w:rPr>
        <w:t>Lietuvos Triatlono Federacija rekomenduoja varžybų organizatoriams drausti varžybas organizatorių civilinės atsakomybės draudimu.</w:t>
      </w:r>
    </w:p>
    <w:p w:rsidR="00A6050A" w:rsidRPr="00706C25" w:rsidRDefault="00646A17" w:rsidP="00646A17">
      <w:pPr>
        <w:spacing w:after="0" w:line="240" w:lineRule="auto"/>
        <w:ind w:left="927"/>
        <w:jc w:val="right"/>
        <w:rPr>
          <w:rFonts w:ascii="Times New Roman" w:hAnsi="Times New Roman"/>
          <w:b/>
          <w:sz w:val="24"/>
          <w:szCs w:val="24"/>
        </w:rPr>
      </w:pPr>
      <w:r w:rsidRPr="00706C25">
        <w:rPr>
          <w:rFonts w:ascii="Times New Roman" w:hAnsi="Times New Roman"/>
          <w:sz w:val="24"/>
          <w:szCs w:val="24"/>
        </w:rPr>
        <w:br w:type="page"/>
      </w:r>
      <w:r w:rsidRPr="00706C25">
        <w:rPr>
          <w:rFonts w:ascii="Times New Roman" w:hAnsi="Times New Roman"/>
          <w:b/>
          <w:sz w:val="24"/>
          <w:szCs w:val="24"/>
        </w:rPr>
        <w:lastRenderedPageBreak/>
        <w:t>2 PRIEDAS</w:t>
      </w:r>
    </w:p>
    <w:p w:rsidR="00646A17" w:rsidRPr="00706C25" w:rsidRDefault="00646A17" w:rsidP="00646A17">
      <w:pPr>
        <w:spacing w:after="0" w:line="240" w:lineRule="auto"/>
        <w:ind w:left="927"/>
        <w:jc w:val="right"/>
        <w:rPr>
          <w:rFonts w:ascii="Times New Roman" w:hAnsi="Times New Roman"/>
          <w:b/>
          <w:sz w:val="24"/>
          <w:szCs w:val="24"/>
        </w:rPr>
      </w:pPr>
    </w:p>
    <w:p w:rsidR="007F10B9" w:rsidRPr="00706C25" w:rsidRDefault="007F10B9" w:rsidP="008833F4">
      <w:pPr>
        <w:spacing w:after="0" w:line="240" w:lineRule="auto"/>
        <w:jc w:val="center"/>
        <w:rPr>
          <w:rFonts w:ascii="Times New Roman" w:hAnsi="Times New Roman"/>
          <w:sz w:val="24"/>
          <w:szCs w:val="24"/>
        </w:rPr>
      </w:pPr>
    </w:p>
    <w:p w:rsidR="007F10B9" w:rsidRPr="00706C25" w:rsidRDefault="007F10B9" w:rsidP="007F10B9">
      <w:pPr>
        <w:jc w:val="center"/>
        <w:rPr>
          <w:rFonts w:ascii="Times New Roman" w:hAnsi="Times New Roman"/>
          <w:b/>
          <w:sz w:val="32"/>
          <w:szCs w:val="32"/>
        </w:rPr>
      </w:pPr>
      <w:r w:rsidRPr="00706C25">
        <w:rPr>
          <w:rFonts w:ascii="Times New Roman" w:hAnsi="Times New Roman"/>
          <w:b/>
          <w:sz w:val="32"/>
          <w:szCs w:val="32"/>
        </w:rPr>
        <w:t>VARŽYBŲ ATASKAITA</w:t>
      </w:r>
    </w:p>
    <w:p w:rsidR="007F10B9" w:rsidRPr="00706C25" w:rsidRDefault="007F10B9" w:rsidP="007F10B9">
      <w:pPr>
        <w:rPr>
          <w:rFonts w:ascii="Times New Roman" w:hAnsi="Times New Roman"/>
          <w:b/>
          <w:szCs w:val="28"/>
        </w:rPr>
      </w:pPr>
    </w:p>
    <w:p w:rsidR="007F10B9" w:rsidRPr="00706C25" w:rsidRDefault="007F10B9" w:rsidP="007F10B9">
      <w:pPr>
        <w:rPr>
          <w:rFonts w:ascii="Times New Roman" w:hAnsi="Times New Roman"/>
          <w:szCs w:val="28"/>
        </w:rPr>
      </w:pPr>
      <w:r w:rsidRPr="00706C25">
        <w:rPr>
          <w:rFonts w:ascii="Times New Roman" w:hAnsi="Times New Roman"/>
          <w:szCs w:val="28"/>
        </w:rPr>
        <w:t xml:space="preserve">Varžybų pavadinimas, vieta, data: </w:t>
      </w:r>
    </w:p>
    <w:p w:rsidR="007F10B9" w:rsidRPr="00706C25" w:rsidRDefault="007F10B9" w:rsidP="007F10B9">
      <w:pPr>
        <w:rPr>
          <w:rFonts w:ascii="Times New Roman" w:hAnsi="Times New Roman"/>
          <w:szCs w:val="28"/>
        </w:rPr>
      </w:pPr>
      <w:r w:rsidRPr="00706C25">
        <w:rPr>
          <w:rFonts w:ascii="Times New Roman" w:hAnsi="Times New Roman"/>
          <w:szCs w:val="28"/>
        </w:rPr>
        <w:t>................................................................................................................................................................................................................................................................................................................................</w:t>
      </w:r>
    </w:p>
    <w:p w:rsidR="007F10B9" w:rsidRPr="00706C25" w:rsidRDefault="007F10B9" w:rsidP="007F10B9">
      <w:pPr>
        <w:rPr>
          <w:rFonts w:ascii="Times New Roman" w:hAnsi="Times New Roman"/>
          <w:szCs w:val="28"/>
        </w:rPr>
      </w:pPr>
      <w:r w:rsidRPr="00706C25">
        <w:rPr>
          <w:rFonts w:ascii="Times New Roman" w:hAnsi="Times New Roman"/>
          <w:szCs w:val="28"/>
        </w:rPr>
        <w:t>Varžybų organizatorius:.........................................................................................................................</w:t>
      </w:r>
    </w:p>
    <w:p w:rsidR="007F10B9" w:rsidRPr="00706C25" w:rsidRDefault="007F10B9" w:rsidP="007F10B9">
      <w:pPr>
        <w:rPr>
          <w:rFonts w:ascii="Times New Roman" w:hAnsi="Times New Roman"/>
          <w:szCs w:val="28"/>
        </w:rPr>
      </w:pPr>
      <w:r w:rsidRPr="00706C25">
        <w:rPr>
          <w:rFonts w:ascii="Times New Roman" w:hAnsi="Times New Roman"/>
          <w:szCs w:val="28"/>
        </w:rPr>
        <w:t>Organizatorių partneriai: ................................................................................................................................................................................................................................................................................................................................</w:t>
      </w:r>
    </w:p>
    <w:p w:rsidR="007F10B9" w:rsidRPr="00706C25" w:rsidRDefault="007F10B9" w:rsidP="007F10B9">
      <w:pPr>
        <w:rPr>
          <w:rFonts w:ascii="Times New Roman" w:hAnsi="Times New Roman"/>
          <w:szCs w:val="28"/>
        </w:rPr>
      </w:pPr>
      <w:r w:rsidRPr="00706C25">
        <w:rPr>
          <w:rFonts w:ascii="Times New Roman" w:hAnsi="Times New Roman"/>
          <w:szCs w:val="28"/>
        </w:rPr>
        <w:t>Teisėjai:</w:t>
      </w:r>
    </w:p>
    <w:p w:rsidR="007F10B9" w:rsidRPr="00706C25" w:rsidRDefault="007F10B9" w:rsidP="007F10B9">
      <w:pPr>
        <w:rPr>
          <w:rFonts w:ascii="Times New Roman" w:hAnsi="Times New Roman"/>
          <w:szCs w:val="28"/>
        </w:rPr>
      </w:pPr>
      <w:r w:rsidRPr="00706C25">
        <w:rPr>
          <w:rFonts w:ascii="Times New Roman" w:hAnsi="Times New Roman"/>
          <w:szCs w:val="28"/>
        </w:rPr>
        <w:t>Vyr. teisėjas............................................................................................................................................</w:t>
      </w:r>
    </w:p>
    <w:p w:rsidR="007F10B9" w:rsidRPr="00706C25" w:rsidRDefault="007F10B9" w:rsidP="007F10B9">
      <w:pPr>
        <w:rPr>
          <w:rFonts w:ascii="Times New Roman" w:hAnsi="Times New Roman"/>
          <w:szCs w:val="28"/>
        </w:rPr>
      </w:pPr>
      <w:r w:rsidRPr="00706C25">
        <w:rPr>
          <w:rFonts w:ascii="Times New Roman" w:hAnsi="Times New Roman"/>
          <w:szCs w:val="28"/>
        </w:rPr>
        <w:t>Teisėjai...................................................................................................................................................</w:t>
      </w:r>
    </w:p>
    <w:p w:rsidR="007F10B9" w:rsidRPr="00706C25" w:rsidRDefault="007F10B9" w:rsidP="007F10B9">
      <w:pPr>
        <w:rPr>
          <w:rFonts w:ascii="Times New Roman" w:hAnsi="Times New Roman"/>
          <w:szCs w:val="28"/>
        </w:rPr>
      </w:pPr>
      <w:r w:rsidRPr="00706C25">
        <w:rPr>
          <w:rFonts w:ascii="Times New Roman" w:hAnsi="Times New Roman"/>
          <w:szCs w:val="28"/>
        </w:rPr>
        <w:t>...............................................................................................................................................................</w:t>
      </w:r>
    </w:p>
    <w:p w:rsidR="007F10B9" w:rsidRPr="00706C25" w:rsidRDefault="007F10B9" w:rsidP="007F10B9">
      <w:pPr>
        <w:rPr>
          <w:rFonts w:ascii="Times New Roman" w:hAnsi="Times New Roman"/>
          <w:szCs w:val="28"/>
        </w:rPr>
      </w:pPr>
      <w:r w:rsidRPr="00706C25">
        <w:rPr>
          <w:rFonts w:ascii="Times New Roman" w:hAnsi="Times New Roman"/>
          <w:szCs w:val="28"/>
        </w:rPr>
        <w:t>................................................................................................................................................................</w:t>
      </w:r>
    </w:p>
    <w:p w:rsidR="007F10B9" w:rsidRPr="00706C25" w:rsidRDefault="007F10B9" w:rsidP="007F10B9">
      <w:pPr>
        <w:rPr>
          <w:rFonts w:ascii="Times New Roman" w:hAnsi="Times New Roman"/>
          <w:szCs w:val="28"/>
        </w:rPr>
      </w:pPr>
    </w:p>
    <w:tbl>
      <w:tblPr>
        <w:tblW w:w="9464" w:type="dxa"/>
        <w:tblCellMar>
          <w:left w:w="10" w:type="dxa"/>
          <w:right w:w="10" w:type="dxa"/>
        </w:tblCellMar>
        <w:tblLook w:val="04A0"/>
      </w:tblPr>
      <w:tblGrid>
        <w:gridCol w:w="2376"/>
        <w:gridCol w:w="1418"/>
        <w:gridCol w:w="2410"/>
        <w:gridCol w:w="1559"/>
        <w:gridCol w:w="1701"/>
      </w:tblGrid>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10B9" w:rsidRPr="00706C25" w:rsidRDefault="007F10B9" w:rsidP="007F10B9">
            <w:pPr>
              <w:jc w:val="cente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10B9" w:rsidRPr="00706C25" w:rsidRDefault="007F10B9" w:rsidP="007F10B9">
            <w:pPr>
              <w:jc w:val="center"/>
              <w:rPr>
                <w:rFonts w:ascii="Times New Roman" w:hAnsi="Times New Roman"/>
                <w:b/>
                <w:szCs w:val="28"/>
              </w:rPr>
            </w:pPr>
            <w:r w:rsidRPr="00706C25">
              <w:rPr>
                <w:rFonts w:ascii="Times New Roman" w:hAnsi="Times New Roman"/>
                <w:b/>
                <w:szCs w:val="28"/>
              </w:rPr>
              <w:t>Įvykdyta (+)/ Neįvykdyta (-)</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10B9" w:rsidRPr="00706C25" w:rsidRDefault="007F10B9" w:rsidP="007F10B9">
            <w:pPr>
              <w:jc w:val="center"/>
              <w:rPr>
                <w:rFonts w:ascii="Times New Roman" w:hAnsi="Times New Roman"/>
                <w:b/>
                <w:szCs w:val="28"/>
              </w:rPr>
            </w:pPr>
            <w:r w:rsidRPr="00706C25">
              <w:rPr>
                <w:rFonts w:ascii="Times New Roman" w:hAnsi="Times New Roman"/>
                <w:b/>
                <w:szCs w:val="28"/>
              </w:rPr>
              <w:t>Pastabos ir komentarai</w:t>
            </w: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Varžybų nuostatų paskelbimas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r w:rsidRPr="00706C25">
              <w:rPr>
                <w:rFonts w:ascii="Times New Roman" w:hAnsi="Times New Roman"/>
                <w:szCs w:val="28"/>
              </w:rPr>
              <w:t>Paskelbimo data: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r w:rsidRPr="00706C25">
              <w:rPr>
                <w:rFonts w:ascii="Times New Roman" w:hAnsi="Times New Roman"/>
                <w:szCs w:val="28"/>
              </w:rPr>
              <w:t>Nuostatai anglų kalba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Ar atitinka nuostatai LTF rekomenduotas distancijas?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Išankstinė registracija</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bl>
    <w:p w:rsidR="007F10B9" w:rsidRPr="00706C25" w:rsidRDefault="007F10B9">
      <w:pPr>
        <w:rPr>
          <w:rFonts w:ascii="Times New Roman" w:hAnsi="Times New Roman"/>
        </w:rPr>
      </w:pPr>
      <w:r w:rsidRPr="00706C25">
        <w:rPr>
          <w:rFonts w:ascii="Times New Roman" w:hAnsi="Times New Roman"/>
        </w:rPr>
        <w:br w:type="page"/>
      </w:r>
    </w:p>
    <w:tbl>
      <w:tblPr>
        <w:tblW w:w="9464" w:type="dxa"/>
        <w:tblCellMar>
          <w:left w:w="10" w:type="dxa"/>
          <w:right w:w="10" w:type="dxa"/>
        </w:tblCellMar>
        <w:tblLook w:val="04A0"/>
      </w:tblPr>
      <w:tblGrid>
        <w:gridCol w:w="2376"/>
        <w:gridCol w:w="1418"/>
        <w:gridCol w:w="2410"/>
        <w:gridCol w:w="1559"/>
        <w:gridCol w:w="1701"/>
      </w:tblGrid>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lastRenderedPageBreak/>
              <w:t>Varžybų licencijos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r w:rsidRPr="00706C25">
              <w:rPr>
                <w:rFonts w:ascii="Times New Roman" w:hAnsi="Times New Roman"/>
                <w:szCs w:val="28"/>
              </w:rPr>
              <w:t>Išduota vienkartinių licencijų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Varžybų vietoje skelbimų iškabinimas: informacija apie varžybas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Varžybų trasos schema</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Trasos žymėjimas</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Tranzitinės zonos aptvėrimas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Greitoji med. Pagalba</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Sportininkų maitinimas</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Ar visoms amžiaus grupėms paruošti medaliai ir diplomai?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Teisėjų skaičius varžybų trasoje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Sportininkų skaičius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Žiūrovų skaičius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Komentatorius – pranešėjas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Lyderio lydėjimas dviračio rungtyje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Lyderio lydėjimas bėgimo rungtyje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Gelbėtojai vandenyje</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Vandens temperatūra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lastRenderedPageBreak/>
              <w:t>Oro temperatūra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Varžybų rezultatų paskelbimas, data</w:t>
            </w:r>
          </w:p>
          <w:p w:rsidR="007F10B9" w:rsidRPr="00706C25" w:rsidRDefault="007F10B9" w:rsidP="007F10B9">
            <w:pPr>
              <w:rPr>
                <w:rFonts w:ascii="Times New Roman" w:hAnsi="Times New Roman"/>
                <w:b/>
                <w:szCs w:val="28"/>
              </w:rPr>
            </w:pPr>
            <w:r w:rsidRPr="00706C25">
              <w:rPr>
                <w:rFonts w:ascii="Times New Roman" w:hAnsi="Times New Roman"/>
                <w:b/>
                <w:szCs w:val="28"/>
              </w:rPr>
              <w:t>(Pildo vyr teisėjas ir LTF administratorė)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p w:rsidR="007F10B9" w:rsidRPr="00706C25" w:rsidRDefault="007F10B9" w:rsidP="007F10B9">
            <w:pPr>
              <w:rPr>
                <w:rFonts w:ascii="Times New Roman" w:hAnsi="Times New Roman"/>
                <w:szCs w:val="28"/>
              </w:rPr>
            </w:pPr>
            <w:r w:rsidRPr="00706C25">
              <w:rPr>
                <w:rFonts w:ascii="Times New Roman" w:hAnsi="Times New Roman"/>
                <w:szCs w:val="28"/>
              </w:rPr>
              <w:t>Vyr. teisėjui.................</w:t>
            </w:r>
          </w:p>
          <w:p w:rsidR="007F10B9" w:rsidRPr="00706C25" w:rsidRDefault="007F10B9" w:rsidP="007F10B9">
            <w:pPr>
              <w:rPr>
                <w:rFonts w:ascii="Times New Roman" w:hAnsi="Times New Roman"/>
                <w:szCs w:val="28"/>
              </w:rPr>
            </w:pPr>
            <w:r w:rsidRPr="00706C25">
              <w:rPr>
                <w:rFonts w:ascii="Times New Roman" w:hAnsi="Times New Roman"/>
                <w:szCs w:val="28"/>
              </w:rPr>
              <w:t>LTF.....................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Baudos zona</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Ratų keitimo zona</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Slidžių inventoriaus keitimo zona (tik žiemos triatlonui)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b/>
                <w:szCs w:val="28"/>
              </w:rPr>
            </w:pPr>
            <w:r w:rsidRPr="00706C25">
              <w:rPr>
                <w:rFonts w:ascii="Times New Roman" w:hAnsi="Times New Roman"/>
                <w:b/>
                <w:szCs w:val="28"/>
              </w:rPr>
              <w:t>Kita:</w:t>
            </w:r>
          </w:p>
          <w:p w:rsidR="007F10B9" w:rsidRPr="00706C25" w:rsidRDefault="007F10B9" w:rsidP="007F10B9">
            <w:pPr>
              <w:rPr>
                <w:rFonts w:ascii="Times New Roman" w:hAnsi="Times New Roman"/>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p w:rsidR="007F10B9" w:rsidRPr="00706C25" w:rsidRDefault="007F10B9" w:rsidP="007F10B9">
            <w:pPr>
              <w:rPr>
                <w:rFonts w:ascii="Times New Roman" w:hAnsi="Times New Roman"/>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r w:rsidR="007F10B9" w:rsidRPr="00706C25" w:rsidTr="007F10B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p w:rsidR="007F10B9" w:rsidRPr="00706C25" w:rsidRDefault="007F10B9" w:rsidP="007F10B9">
            <w:pPr>
              <w:rPr>
                <w:rFonts w:ascii="Times New Roman" w:hAnsi="Times New Roman"/>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0B9" w:rsidRPr="00706C25" w:rsidRDefault="007F10B9" w:rsidP="007F10B9">
            <w:pPr>
              <w:rPr>
                <w:rFonts w:ascii="Times New Roman" w:hAnsi="Times New Roman"/>
                <w:szCs w:val="28"/>
              </w:rPr>
            </w:pPr>
          </w:p>
        </w:tc>
      </w:tr>
    </w:tbl>
    <w:p w:rsidR="00BE5D12" w:rsidRPr="00706C25" w:rsidRDefault="00BE5D12" w:rsidP="007F10B9">
      <w:pPr>
        <w:rPr>
          <w:rFonts w:ascii="Times New Roman" w:hAnsi="Times New Roman"/>
          <w:sz w:val="24"/>
          <w:szCs w:val="24"/>
        </w:rPr>
      </w:pPr>
      <w:r w:rsidRPr="00706C25">
        <w:rPr>
          <w:rFonts w:ascii="Times New Roman" w:hAnsi="Times New Roman"/>
          <w:b/>
          <w:sz w:val="24"/>
          <w:szCs w:val="24"/>
        </w:rPr>
        <w:t>Pastaba.</w:t>
      </w:r>
      <w:r w:rsidRPr="00706C25">
        <w:rPr>
          <w:rFonts w:ascii="Times New Roman" w:hAnsi="Times New Roman"/>
          <w:sz w:val="24"/>
          <w:szCs w:val="24"/>
        </w:rPr>
        <w:t xml:space="preserve"> Galimi kiti ataskaitos įrašai ir pastabos.</w:t>
      </w:r>
    </w:p>
    <w:p w:rsidR="00BE5D12" w:rsidRPr="00706C25" w:rsidRDefault="00BE5D12" w:rsidP="007F10B9">
      <w:pPr>
        <w:rPr>
          <w:rFonts w:ascii="Times New Roman" w:hAnsi="Times New Roman"/>
          <w:b/>
          <w:sz w:val="24"/>
          <w:szCs w:val="24"/>
        </w:rPr>
      </w:pPr>
    </w:p>
    <w:p w:rsidR="007F10B9" w:rsidRPr="00706C25" w:rsidRDefault="00BE5D12" w:rsidP="007F10B9">
      <w:pPr>
        <w:rPr>
          <w:rFonts w:ascii="Times New Roman" w:hAnsi="Times New Roman"/>
          <w:b/>
          <w:sz w:val="24"/>
          <w:szCs w:val="24"/>
        </w:rPr>
      </w:pPr>
      <w:r w:rsidRPr="00706C25">
        <w:rPr>
          <w:rFonts w:ascii="Times New Roman" w:hAnsi="Times New Roman"/>
          <w:b/>
          <w:sz w:val="24"/>
          <w:szCs w:val="24"/>
        </w:rPr>
        <w:t>A</w:t>
      </w:r>
      <w:r w:rsidR="00911842" w:rsidRPr="00706C25">
        <w:rPr>
          <w:rFonts w:ascii="Times New Roman" w:hAnsi="Times New Roman"/>
          <w:b/>
          <w:sz w:val="24"/>
          <w:szCs w:val="24"/>
        </w:rPr>
        <w:t>taskaitą užp</w:t>
      </w:r>
      <w:r w:rsidR="007F10B9" w:rsidRPr="00706C25">
        <w:rPr>
          <w:rFonts w:ascii="Times New Roman" w:hAnsi="Times New Roman"/>
          <w:b/>
          <w:sz w:val="24"/>
          <w:szCs w:val="24"/>
        </w:rPr>
        <w:t>ildė:</w:t>
      </w:r>
    </w:p>
    <w:p w:rsidR="00911842" w:rsidRPr="00706C25" w:rsidRDefault="00911842" w:rsidP="00911842">
      <w:pPr>
        <w:spacing w:after="0" w:line="240" w:lineRule="auto"/>
        <w:rPr>
          <w:rFonts w:ascii="Times New Roman" w:hAnsi="Times New Roman"/>
          <w:sz w:val="24"/>
          <w:szCs w:val="24"/>
        </w:rPr>
      </w:pPr>
      <w:r w:rsidRPr="00706C25">
        <w:rPr>
          <w:rFonts w:ascii="Times New Roman" w:hAnsi="Times New Roman"/>
          <w:sz w:val="24"/>
          <w:szCs w:val="24"/>
        </w:rPr>
        <w:t>Varžybų vyr. teisėjas:</w:t>
      </w:r>
      <w:r w:rsidR="007B092D" w:rsidRPr="00706C25">
        <w:rPr>
          <w:rFonts w:ascii="Times New Roman" w:hAnsi="Times New Roman"/>
          <w:sz w:val="24"/>
          <w:szCs w:val="24"/>
        </w:rPr>
        <w:tab/>
        <w:t xml:space="preserve">          </w:t>
      </w:r>
      <w:r w:rsidRPr="00706C25">
        <w:rPr>
          <w:rFonts w:ascii="Times New Roman" w:hAnsi="Times New Roman"/>
          <w:sz w:val="24"/>
          <w:szCs w:val="24"/>
        </w:rPr>
        <w:t>..............................................................................................</w:t>
      </w:r>
      <w:r w:rsidR="007B092D" w:rsidRPr="00706C25">
        <w:rPr>
          <w:rFonts w:ascii="Times New Roman" w:hAnsi="Times New Roman"/>
          <w:sz w:val="24"/>
          <w:szCs w:val="24"/>
        </w:rPr>
        <w:t>.....</w:t>
      </w:r>
    </w:p>
    <w:p w:rsidR="007F10B9" w:rsidRPr="00706C25" w:rsidRDefault="007B092D" w:rsidP="00911842">
      <w:pPr>
        <w:spacing w:after="0" w:line="240" w:lineRule="auto"/>
        <w:ind w:left="2592" w:firstLine="1296"/>
        <w:rPr>
          <w:rFonts w:ascii="Times New Roman" w:hAnsi="Times New Roman"/>
          <w:szCs w:val="28"/>
        </w:rPr>
      </w:pPr>
      <w:r w:rsidRPr="00706C25">
        <w:rPr>
          <w:rFonts w:ascii="Times New Roman" w:hAnsi="Times New Roman"/>
          <w:szCs w:val="28"/>
        </w:rPr>
        <w:t xml:space="preserve">        </w:t>
      </w:r>
      <w:r w:rsidR="00911842" w:rsidRPr="00706C25">
        <w:rPr>
          <w:rFonts w:ascii="Times New Roman" w:hAnsi="Times New Roman"/>
          <w:szCs w:val="28"/>
        </w:rPr>
        <w:t xml:space="preserve">  (vardas, pavardė, parašas)</w:t>
      </w:r>
    </w:p>
    <w:p w:rsidR="00911842" w:rsidRPr="00706C25" w:rsidRDefault="00911842" w:rsidP="00911842">
      <w:pPr>
        <w:spacing w:after="0" w:line="240" w:lineRule="auto"/>
        <w:ind w:left="2592" w:firstLine="1296"/>
        <w:rPr>
          <w:rFonts w:ascii="Times New Roman" w:hAnsi="Times New Roman"/>
          <w:sz w:val="24"/>
          <w:szCs w:val="24"/>
        </w:rPr>
      </w:pPr>
    </w:p>
    <w:p w:rsidR="007F10B9" w:rsidRPr="00706C25" w:rsidRDefault="00911842" w:rsidP="00911842">
      <w:pPr>
        <w:spacing w:after="0"/>
        <w:rPr>
          <w:rFonts w:ascii="Times New Roman" w:hAnsi="Times New Roman"/>
          <w:sz w:val="24"/>
          <w:szCs w:val="24"/>
        </w:rPr>
      </w:pPr>
      <w:r w:rsidRPr="00706C25">
        <w:rPr>
          <w:rFonts w:ascii="Times New Roman" w:hAnsi="Times New Roman"/>
          <w:sz w:val="24"/>
          <w:szCs w:val="24"/>
        </w:rPr>
        <w:t xml:space="preserve">LTF skirti </w:t>
      </w:r>
      <w:r w:rsidR="007F10B9" w:rsidRPr="00706C25">
        <w:rPr>
          <w:rFonts w:ascii="Times New Roman" w:hAnsi="Times New Roman"/>
          <w:sz w:val="24"/>
          <w:szCs w:val="24"/>
        </w:rPr>
        <w:t>ETU atestuot</w:t>
      </w:r>
      <w:r w:rsidRPr="00706C25">
        <w:rPr>
          <w:rFonts w:ascii="Times New Roman" w:hAnsi="Times New Roman"/>
          <w:sz w:val="24"/>
          <w:szCs w:val="24"/>
        </w:rPr>
        <w:t>i teisėjai</w:t>
      </w:r>
      <w:r w:rsidR="007F10B9" w:rsidRPr="00706C25">
        <w:rPr>
          <w:rFonts w:ascii="Times New Roman" w:hAnsi="Times New Roman"/>
          <w:sz w:val="24"/>
          <w:szCs w:val="24"/>
        </w:rPr>
        <w:t>: ............................................................................................</w:t>
      </w:r>
      <w:r w:rsidRPr="00706C25">
        <w:rPr>
          <w:rFonts w:ascii="Times New Roman" w:hAnsi="Times New Roman"/>
          <w:sz w:val="24"/>
          <w:szCs w:val="24"/>
        </w:rPr>
        <w:t>......</w:t>
      </w:r>
    </w:p>
    <w:p w:rsidR="007F10B9" w:rsidRPr="00706C25" w:rsidRDefault="007F10B9" w:rsidP="00911842">
      <w:pPr>
        <w:spacing w:after="0"/>
        <w:rPr>
          <w:rFonts w:ascii="Times New Roman" w:hAnsi="Times New Roman"/>
        </w:rPr>
      </w:pPr>
      <w:r w:rsidRPr="00706C25">
        <w:rPr>
          <w:rFonts w:ascii="Times New Roman" w:hAnsi="Times New Roman"/>
          <w:szCs w:val="28"/>
        </w:rPr>
        <w:tab/>
      </w:r>
      <w:r w:rsidRPr="00706C25">
        <w:rPr>
          <w:rFonts w:ascii="Times New Roman" w:hAnsi="Times New Roman"/>
          <w:szCs w:val="28"/>
        </w:rPr>
        <w:tab/>
      </w:r>
      <w:r w:rsidRPr="00706C25">
        <w:rPr>
          <w:rFonts w:ascii="Times New Roman" w:hAnsi="Times New Roman"/>
          <w:szCs w:val="28"/>
        </w:rPr>
        <w:tab/>
        <w:t xml:space="preserve">           (vardas, pavardė, parašas)</w:t>
      </w:r>
    </w:p>
    <w:p w:rsidR="00911842" w:rsidRPr="00706C25" w:rsidRDefault="00911842" w:rsidP="00911842">
      <w:pPr>
        <w:spacing w:after="0"/>
        <w:rPr>
          <w:rFonts w:ascii="Times New Roman" w:hAnsi="Times New Roman"/>
          <w:sz w:val="24"/>
          <w:szCs w:val="24"/>
        </w:rPr>
      </w:pPr>
    </w:p>
    <w:p w:rsidR="00911842" w:rsidRPr="00706C25" w:rsidRDefault="00911842" w:rsidP="00911842">
      <w:pPr>
        <w:spacing w:after="0"/>
        <w:ind w:left="1296" w:firstLine="1296"/>
        <w:rPr>
          <w:rFonts w:ascii="Times New Roman" w:hAnsi="Times New Roman"/>
          <w:sz w:val="24"/>
          <w:szCs w:val="24"/>
        </w:rPr>
      </w:pPr>
      <w:r w:rsidRPr="00706C25">
        <w:rPr>
          <w:rFonts w:ascii="Times New Roman" w:hAnsi="Times New Roman"/>
          <w:sz w:val="24"/>
          <w:szCs w:val="24"/>
        </w:rPr>
        <w:t xml:space="preserve">           ..................................................................................................</w:t>
      </w:r>
    </w:p>
    <w:p w:rsidR="00911842" w:rsidRPr="00706C25" w:rsidRDefault="00911842" w:rsidP="00911842">
      <w:pPr>
        <w:spacing w:after="0"/>
        <w:rPr>
          <w:rFonts w:ascii="Times New Roman" w:hAnsi="Times New Roman"/>
          <w:szCs w:val="28"/>
        </w:rPr>
      </w:pPr>
      <w:r w:rsidRPr="00706C25">
        <w:rPr>
          <w:rFonts w:ascii="Times New Roman" w:hAnsi="Times New Roman"/>
          <w:szCs w:val="28"/>
        </w:rPr>
        <w:tab/>
      </w:r>
      <w:r w:rsidRPr="00706C25">
        <w:rPr>
          <w:rFonts w:ascii="Times New Roman" w:hAnsi="Times New Roman"/>
          <w:szCs w:val="28"/>
        </w:rPr>
        <w:tab/>
      </w:r>
      <w:r w:rsidRPr="00706C25">
        <w:rPr>
          <w:rFonts w:ascii="Times New Roman" w:hAnsi="Times New Roman"/>
          <w:szCs w:val="28"/>
        </w:rPr>
        <w:tab/>
        <w:t xml:space="preserve">           (vardas, pavardė, parašas)</w:t>
      </w:r>
    </w:p>
    <w:p w:rsidR="00911842" w:rsidRPr="00706C25" w:rsidRDefault="00911842" w:rsidP="00911842">
      <w:pPr>
        <w:spacing w:after="0"/>
        <w:rPr>
          <w:rFonts w:ascii="Times New Roman" w:hAnsi="Times New Roman"/>
        </w:rPr>
      </w:pPr>
    </w:p>
    <w:p w:rsidR="00911842" w:rsidRPr="00706C25" w:rsidRDefault="00911842" w:rsidP="00911842">
      <w:pPr>
        <w:spacing w:after="0"/>
        <w:ind w:left="2592"/>
        <w:rPr>
          <w:rFonts w:ascii="Times New Roman" w:hAnsi="Times New Roman"/>
          <w:sz w:val="24"/>
          <w:szCs w:val="24"/>
        </w:rPr>
      </w:pPr>
      <w:r w:rsidRPr="00706C25">
        <w:rPr>
          <w:rFonts w:ascii="Times New Roman" w:hAnsi="Times New Roman"/>
          <w:sz w:val="24"/>
          <w:szCs w:val="24"/>
        </w:rPr>
        <w:t xml:space="preserve">           ..................................................................................................</w:t>
      </w:r>
    </w:p>
    <w:p w:rsidR="00911842" w:rsidRPr="00706C25" w:rsidRDefault="00911842" w:rsidP="00911842">
      <w:pPr>
        <w:spacing w:after="0"/>
        <w:rPr>
          <w:rFonts w:ascii="Times New Roman" w:hAnsi="Times New Roman"/>
          <w:szCs w:val="28"/>
        </w:rPr>
      </w:pPr>
      <w:r w:rsidRPr="00706C25">
        <w:rPr>
          <w:rFonts w:ascii="Times New Roman" w:hAnsi="Times New Roman"/>
          <w:szCs w:val="28"/>
        </w:rPr>
        <w:tab/>
      </w:r>
      <w:r w:rsidRPr="00706C25">
        <w:rPr>
          <w:rFonts w:ascii="Times New Roman" w:hAnsi="Times New Roman"/>
          <w:szCs w:val="28"/>
        </w:rPr>
        <w:tab/>
      </w:r>
      <w:r w:rsidRPr="00706C25">
        <w:rPr>
          <w:rFonts w:ascii="Times New Roman" w:hAnsi="Times New Roman"/>
          <w:szCs w:val="28"/>
        </w:rPr>
        <w:tab/>
        <w:t xml:space="preserve">           (vardas, pavardė, parašas)</w:t>
      </w:r>
    </w:p>
    <w:p w:rsidR="007B092D" w:rsidRPr="00706C25" w:rsidRDefault="007B092D" w:rsidP="00911842">
      <w:pPr>
        <w:spacing w:after="0"/>
        <w:rPr>
          <w:rFonts w:ascii="Times New Roman" w:hAnsi="Times New Roman"/>
          <w:szCs w:val="28"/>
        </w:rPr>
      </w:pPr>
    </w:p>
    <w:p w:rsidR="00911842" w:rsidRPr="00706C25" w:rsidRDefault="00911842" w:rsidP="00911842">
      <w:pPr>
        <w:spacing w:after="0"/>
        <w:rPr>
          <w:rFonts w:ascii="Times New Roman" w:hAnsi="Times New Roman"/>
        </w:rPr>
      </w:pPr>
      <w:r w:rsidRPr="00706C25">
        <w:rPr>
          <w:rFonts w:ascii="Times New Roman" w:hAnsi="Times New Roman"/>
          <w:szCs w:val="28"/>
        </w:rPr>
        <w:t>Varžybų organizatorius:</w:t>
      </w:r>
      <w:r w:rsidR="007B092D" w:rsidRPr="00706C25">
        <w:rPr>
          <w:rFonts w:ascii="Times New Roman" w:hAnsi="Times New Roman"/>
          <w:szCs w:val="28"/>
        </w:rPr>
        <w:t xml:space="preserve">                  </w:t>
      </w:r>
      <w:r w:rsidRPr="00706C25">
        <w:rPr>
          <w:rFonts w:ascii="Times New Roman" w:hAnsi="Times New Roman"/>
          <w:szCs w:val="28"/>
        </w:rPr>
        <w:t xml:space="preserve"> </w:t>
      </w:r>
      <w:r w:rsidRPr="00706C25">
        <w:rPr>
          <w:rFonts w:ascii="Times New Roman" w:hAnsi="Times New Roman"/>
          <w:sz w:val="24"/>
          <w:szCs w:val="24"/>
        </w:rPr>
        <w:t>..................................................................................................</w:t>
      </w:r>
    </w:p>
    <w:p w:rsidR="007F10B9" w:rsidRPr="00911842" w:rsidRDefault="00911842" w:rsidP="007B092D">
      <w:pPr>
        <w:spacing w:after="0" w:line="240" w:lineRule="auto"/>
        <w:ind w:firstLine="1296"/>
        <w:jc w:val="center"/>
        <w:rPr>
          <w:rFonts w:ascii="Times New Roman" w:hAnsi="Times New Roman"/>
          <w:sz w:val="24"/>
          <w:szCs w:val="24"/>
        </w:rPr>
      </w:pPr>
      <w:r w:rsidRPr="00706C25">
        <w:rPr>
          <w:rFonts w:ascii="Times New Roman" w:hAnsi="Times New Roman"/>
          <w:szCs w:val="28"/>
        </w:rPr>
        <w:t xml:space="preserve"> </w:t>
      </w:r>
      <w:r w:rsidR="007B092D" w:rsidRPr="00706C25">
        <w:rPr>
          <w:rFonts w:ascii="Times New Roman" w:hAnsi="Times New Roman"/>
          <w:szCs w:val="28"/>
        </w:rPr>
        <w:t xml:space="preserve">   </w:t>
      </w:r>
      <w:r w:rsidRPr="00706C25">
        <w:rPr>
          <w:rFonts w:ascii="Times New Roman" w:hAnsi="Times New Roman"/>
          <w:szCs w:val="28"/>
        </w:rPr>
        <w:t xml:space="preserve">  (vardas, pavardė, parašas)</w:t>
      </w:r>
    </w:p>
    <w:sectPr w:rsidR="007F10B9" w:rsidRPr="00911842" w:rsidSect="003B5261">
      <w:footerReference w:type="default" r:id="rId10"/>
      <w:type w:val="continuous"/>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8E" w:rsidRDefault="0094608E" w:rsidP="00F1723A">
      <w:pPr>
        <w:spacing w:after="0" w:line="240" w:lineRule="auto"/>
      </w:pPr>
      <w:r>
        <w:separator/>
      </w:r>
    </w:p>
  </w:endnote>
  <w:endnote w:type="continuationSeparator" w:id="1">
    <w:p w:rsidR="0094608E" w:rsidRDefault="0094608E" w:rsidP="00F17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3A" w:rsidRPr="00F1723A" w:rsidRDefault="00F1723A" w:rsidP="00F1723A">
    <w:pPr>
      <w:pStyle w:val="Footer"/>
      <w:spacing w:after="0" w:line="240" w:lineRule="atLeas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8E" w:rsidRDefault="0094608E" w:rsidP="00F1723A">
      <w:pPr>
        <w:spacing w:after="0" w:line="240" w:lineRule="auto"/>
      </w:pPr>
      <w:r>
        <w:separator/>
      </w:r>
    </w:p>
  </w:footnote>
  <w:footnote w:type="continuationSeparator" w:id="1">
    <w:p w:rsidR="0094608E" w:rsidRDefault="0094608E" w:rsidP="00F17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102B"/>
    <w:multiLevelType w:val="hybridMultilevel"/>
    <w:tmpl w:val="3E56D23A"/>
    <w:lvl w:ilvl="0" w:tplc="391EA18E">
      <w:start w:val="1"/>
      <w:numFmt w:val="decimal"/>
      <w:lvlText w:val="%1."/>
      <w:lvlJc w:val="left"/>
      <w:pPr>
        <w:ind w:left="960" w:hanging="6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59A7200"/>
    <w:multiLevelType w:val="hybridMultilevel"/>
    <w:tmpl w:val="8D5EE4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17222728"/>
    <w:multiLevelType w:val="hybridMultilevel"/>
    <w:tmpl w:val="84AC56A0"/>
    <w:lvl w:ilvl="0" w:tplc="E676BB4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AC338EB"/>
    <w:multiLevelType w:val="hybridMultilevel"/>
    <w:tmpl w:val="332C7B58"/>
    <w:lvl w:ilvl="0" w:tplc="F684C3EE">
      <w:start w:val="1"/>
      <w:numFmt w:val="decimal"/>
      <w:lvlText w:val="%1."/>
      <w:lvlJc w:val="left"/>
      <w:pPr>
        <w:ind w:left="1362" w:hanging="79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D8A3102"/>
    <w:multiLevelType w:val="hybridMultilevel"/>
    <w:tmpl w:val="CB10A8F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31DC7A07"/>
    <w:multiLevelType w:val="hybridMultilevel"/>
    <w:tmpl w:val="DBCCC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F94448"/>
    <w:multiLevelType w:val="hybridMultilevel"/>
    <w:tmpl w:val="6C5437F6"/>
    <w:lvl w:ilvl="0" w:tplc="F684C3EE">
      <w:start w:val="1"/>
      <w:numFmt w:val="decimal"/>
      <w:lvlText w:val="%1."/>
      <w:lvlJc w:val="left"/>
      <w:pPr>
        <w:ind w:left="1929" w:hanging="795"/>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nsid w:val="4B664191"/>
    <w:multiLevelType w:val="hybridMultilevel"/>
    <w:tmpl w:val="12DCF716"/>
    <w:lvl w:ilvl="0" w:tplc="F684C3EE">
      <w:start w:val="1"/>
      <w:numFmt w:val="decimal"/>
      <w:lvlText w:val="%1."/>
      <w:lvlJc w:val="left"/>
      <w:pPr>
        <w:ind w:left="1362" w:hanging="79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5D62357E"/>
    <w:multiLevelType w:val="hybridMultilevel"/>
    <w:tmpl w:val="B7360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4827D59"/>
    <w:multiLevelType w:val="hybridMultilevel"/>
    <w:tmpl w:val="3C2CB52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7F6465C3"/>
    <w:multiLevelType w:val="hybridMultilevel"/>
    <w:tmpl w:val="510E1A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7"/>
  </w:num>
  <w:num w:numId="6">
    <w:abstractNumId w:val="10"/>
  </w:num>
  <w:num w:numId="7">
    <w:abstractNumId w:val="9"/>
  </w:num>
  <w:num w:numId="8">
    <w:abstractNumId w:val="4"/>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9218"/>
  </w:hdrShapeDefaults>
  <w:footnotePr>
    <w:footnote w:id="0"/>
    <w:footnote w:id="1"/>
  </w:footnotePr>
  <w:endnotePr>
    <w:endnote w:id="0"/>
    <w:endnote w:id="1"/>
  </w:endnotePr>
  <w:compat/>
  <w:rsids>
    <w:rsidRoot w:val="005B55AC"/>
    <w:rsid w:val="00010CC7"/>
    <w:rsid w:val="0001597B"/>
    <w:rsid w:val="000179F8"/>
    <w:rsid w:val="000320E0"/>
    <w:rsid w:val="00034949"/>
    <w:rsid w:val="0003595A"/>
    <w:rsid w:val="00035A6A"/>
    <w:rsid w:val="00035C37"/>
    <w:rsid w:val="00040BF1"/>
    <w:rsid w:val="00041145"/>
    <w:rsid w:val="000419FE"/>
    <w:rsid w:val="00042907"/>
    <w:rsid w:val="00047251"/>
    <w:rsid w:val="00053DD1"/>
    <w:rsid w:val="00056303"/>
    <w:rsid w:val="00060A83"/>
    <w:rsid w:val="00066AC8"/>
    <w:rsid w:val="00072541"/>
    <w:rsid w:val="0007329F"/>
    <w:rsid w:val="00086ECC"/>
    <w:rsid w:val="000918C9"/>
    <w:rsid w:val="00092FA7"/>
    <w:rsid w:val="000A35B6"/>
    <w:rsid w:val="000A436C"/>
    <w:rsid w:val="000C379F"/>
    <w:rsid w:val="000C4722"/>
    <w:rsid w:val="000C6302"/>
    <w:rsid w:val="000C70D8"/>
    <w:rsid w:val="000D4B5B"/>
    <w:rsid w:val="000E4A94"/>
    <w:rsid w:val="0010481B"/>
    <w:rsid w:val="00115E97"/>
    <w:rsid w:val="00116ED6"/>
    <w:rsid w:val="00123F80"/>
    <w:rsid w:val="00125D74"/>
    <w:rsid w:val="00130707"/>
    <w:rsid w:val="00137044"/>
    <w:rsid w:val="00162CA6"/>
    <w:rsid w:val="00163FC3"/>
    <w:rsid w:val="001640A9"/>
    <w:rsid w:val="0019028C"/>
    <w:rsid w:val="0019307D"/>
    <w:rsid w:val="001B05B2"/>
    <w:rsid w:val="001B0A0B"/>
    <w:rsid w:val="001B7757"/>
    <w:rsid w:val="001C1E21"/>
    <w:rsid w:val="001D3E97"/>
    <w:rsid w:val="001D4F04"/>
    <w:rsid w:val="001E1ABD"/>
    <w:rsid w:val="001E4663"/>
    <w:rsid w:val="001E4BE5"/>
    <w:rsid w:val="00200DD5"/>
    <w:rsid w:val="00201215"/>
    <w:rsid w:val="002315C9"/>
    <w:rsid w:val="00233211"/>
    <w:rsid w:val="002528C0"/>
    <w:rsid w:val="00255CEA"/>
    <w:rsid w:val="00256249"/>
    <w:rsid w:val="002631EC"/>
    <w:rsid w:val="00264AD5"/>
    <w:rsid w:val="00265F87"/>
    <w:rsid w:val="00270385"/>
    <w:rsid w:val="00270403"/>
    <w:rsid w:val="00276A27"/>
    <w:rsid w:val="002774E1"/>
    <w:rsid w:val="00293183"/>
    <w:rsid w:val="002A5DD8"/>
    <w:rsid w:val="002B4447"/>
    <w:rsid w:val="002B7068"/>
    <w:rsid w:val="002D188E"/>
    <w:rsid w:val="002D45E6"/>
    <w:rsid w:val="002D5F5F"/>
    <w:rsid w:val="002E2461"/>
    <w:rsid w:val="002E3EC2"/>
    <w:rsid w:val="002E6E84"/>
    <w:rsid w:val="002F6E06"/>
    <w:rsid w:val="003000CC"/>
    <w:rsid w:val="0030111E"/>
    <w:rsid w:val="003025B2"/>
    <w:rsid w:val="00302DA5"/>
    <w:rsid w:val="003064B8"/>
    <w:rsid w:val="00314037"/>
    <w:rsid w:val="003261DB"/>
    <w:rsid w:val="0032673D"/>
    <w:rsid w:val="00337AEC"/>
    <w:rsid w:val="0035296E"/>
    <w:rsid w:val="00356613"/>
    <w:rsid w:val="00361D63"/>
    <w:rsid w:val="00362C2D"/>
    <w:rsid w:val="00374DFE"/>
    <w:rsid w:val="003831B8"/>
    <w:rsid w:val="0038478A"/>
    <w:rsid w:val="00390368"/>
    <w:rsid w:val="003972F8"/>
    <w:rsid w:val="003A3D6C"/>
    <w:rsid w:val="003B5261"/>
    <w:rsid w:val="003B6B92"/>
    <w:rsid w:val="003C4CEB"/>
    <w:rsid w:val="003C5A41"/>
    <w:rsid w:val="003C6035"/>
    <w:rsid w:val="003D1835"/>
    <w:rsid w:val="003D1A50"/>
    <w:rsid w:val="003E0659"/>
    <w:rsid w:val="003E1DA1"/>
    <w:rsid w:val="00400C47"/>
    <w:rsid w:val="004211E9"/>
    <w:rsid w:val="0042285C"/>
    <w:rsid w:val="0042593A"/>
    <w:rsid w:val="004261BE"/>
    <w:rsid w:val="00441AAC"/>
    <w:rsid w:val="004521DB"/>
    <w:rsid w:val="004547B6"/>
    <w:rsid w:val="00460FBC"/>
    <w:rsid w:val="004647AD"/>
    <w:rsid w:val="0047463C"/>
    <w:rsid w:val="00476261"/>
    <w:rsid w:val="00480CB0"/>
    <w:rsid w:val="004825A7"/>
    <w:rsid w:val="00484F41"/>
    <w:rsid w:val="00486C98"/>
    <w:rsid w:val="004927CF"/>
    <w:rsid w:val="00492CFE"/>
    <w:rsid w:val="004977EC"/>
    <w:rsid w:val="004A0C3A"/>
    <w:rsid w:val="004A2EEF"/>
    <w:rsid w:val="004A4416"/>
    <w:rsid w:val="004A5F0A"/>
    <w:rsid w:val="004B1787"/>
    <w:rsid w:val="004B2AFE"/>
    <w:rsid w:val="004B437E"/>
    <w:rsid w:val="004B502F"/>
    <w:rsid w:val="004B7FA3"/>
    <w:rsid w:val="004C5A39"/>
    <w:rsid w:val="004C6534"/>
    <w:rsid w:val="004D7D98"/>
    <w:rsid w:val="004F7B76"/>
    <w:rsid w:val="005013AB"/>
    <w:rsid w:val="0050745B"/>
    <w:rsid w:val="00517ACB"/>
    <w:rsid w:val="005429EB"/>
    <w:rsid w:val="00542D37"/>
    <w:rsid w:val="00550DAE"/>
    <w:rsid w:val="0056187A"/>
    <w:rsid w:val="00575614"/>
    <w:rsid w:val="00580D77"/>
    <w:rsid w:val="00587602"/>
    <w:rsid w:val="0059129D"/>
    <w:rsid w:val="005926EC"/>
    <w:rsid w:val="005A07A8"/>
    <w:rsid w:val="005A5096"/>
    <w:rsid w:val="005A52CB"/>
    <w:rsid w:val="005B55AC"/>
    <w:rsid w:val="005B7070"/>
    <w:rsid w:val="005D7708"/>
    <w:rsid w:val="005E50A9"/>
    <w:rsid w:val="005E5725"/>
    <w:rsid w:val="005F66E1"/>
    <w:rsid w:val="00603906"/>
    <w:rsid w:val="0061671F"/>
    <w:rsid w:val="00620269"/>
    <w:rsid w:val="0062122A"/>
    <w:rsid w:val="006279A9"/>
    <w:rsid w:val="006439A1"/>
    <w:rsid w:val="00643A5B"/>
    <w:rsid w:val="00643F31"/>
    <w:rsid w:val="00644EDE"/>
    <w:rsid w:val="00646A17"/>
    <w:rsid w:val="00650A14"/>
    <w:rsid w:val="00651B8E"/>
    <w:rsid w:val="00651F10"/>
    <w:rsid w:val="00655AE1"/>
    <w:rsid w:val="00656E7C"/>
    <w:rsid w:val="00660B71"/>
    <w:rsid w:val="00662B34"/>
    <w:rsid w:val="00663643"/>
    <w:rsid w:val="00665E15"/>
    <w:rsid w:val="00670179"/>
    <w:rsid w:val="006804DA"/>
    <w:rsid w:val="00681F6E"/>
    <w:rsid w:val="00690643"/>
    <w:rsid w:val="00690F80"/>
    <w:rsid w:val="00696975"/>
    <w:rsid w:val="006A493C"/>
    <w:rsid w:val="006A5B74"/>
    <w:rsid w:val="006A61AC"/>
    <w:rsid w:val="006C1DFF"/>
    <w:rsid w:val="006D1981"/>
    <w:rsid w:val="006D76BC"/>
    <w:rsid w:val="006E66A0"/>
    <w:rsid w:val="006E78F1"/>
    <w:rsid w:val="007020C1"/>
    <w:rsid w:val="00706C25"/>
    <w:rsid w:val="00707BBB"/>
    <w:rsid w:val="007142B7"/>
    <w:rsid w:val="00730EFF"/>
    <w:rsid w:val="00734A7F"/>
    <w:rsid w:val="007353BC"/>
    <w:rsid w:val="0074350C"/>
    <w:rsid w:val="00747B71"/>
    <w:rsid w:val="0075145D"/>
    <w:rsid w:val="007647BE"/>
    <w:rsid w:val="00770147"/>
    <w:rsid w:val="00775430"/>
    <w:rsid w:val="00782A7F"/>
    <w:rsid w:val="0078346D"/>
    <w:rsid w:val="00784195"/>
    <w:rsid w:val="007870C6"/>
    <w:rsid w:val="007A26C8"/>
    <w:rsid w:val="007A63CB"/>
    <w:rsid w:val="007B092D"/>
    <w:rsid w:val="007B192A"/>
    <w:rsid w:val="007D021E"/>
    <w:rsid w:val="007D0656"/>
    <w:rsid w:val="007D276D"/>
    <w:rsid w:val="007D28CB"/>
    <w:rsid w:val="007D4CB8"/>
    <w:rsid w:val="007D5011"/>
    <w:rsid w:val="007D6C5C"/>
    <w:rsid w:val="007E3B99"/>
    <w:rsid w:val="007F10B9"/>
    <w:rsid w:val="008025F2"/>
    <w:rsid w:val="00811F7B"/>
    <w:rsid w:val="00827491"/>
    <w:rsid w:val="008376E2"/>
    <w:rsid w:val="008415EA"/>
    <w:rsid w:val="0085080C"/>
    <w:rsid w:val="0085269B"/>
    <w:rsid w:val="00856BBC"/>
    <w:rsid w:val="00856E59"/>
    <w:rsid w:val="00860E3C"/>
    <w:rsid w:val="00862286"/>
    <w:rsid w:val="0086692B"/>
    <w:rsid w:val="008727A1"/>
    <w:rsid w:val="00877CAE"/>
    <w:rsid w:val="008833F4"/>
    <w:rsid w:val="00885AA2"/>
    <w:rsid w:val="008876B9"/>
    <w:rsid w:val="00892B3C"/>
    <w:rsid w:val="008A62E3"/>
    <w:rsid w:val="008B06E9"/>
    <w:rsid w:val="008C14FA"/>
    <w:rsid w:val="008C5BA4"/>
    <w:rsid w:val="008C5DDC"/>
    <w:rsid w:val="008C764B"/>
    <w:rsid w:val="008D4857"/>
    <w:rsid w:val="008D5A8B"/>
    <w:rsid w:val="008D732D"/>
    <w:rsid w:val="008E104E"/>
    <w:rsid w:val="008E1A81"/>
    <w:rsid w:val="008E3823"/>
    <w:rsid w:val="00903851"/>
    <w:rsid w:val="00905E7E"/>
    <w:rsid w:val="00906D8E"/>
    <w:rsid w:val="00906E57"/>
    <w:rsid w:val="00910788"/>
    <w:rsid w:val="00911842"/>
    <w:rsid w:val="009226A2"/>
    <w:rsid w:val="00926322"/>
    <w:rsid w:val="0093578B"/>
    <w:rsid w:val="00940209"/>
    <w:rsid w:val="0094405E"/>
    <w:rsid w:val="00944C47"/>
    <w:rsid w:val="00944CDA"/>
    <w:rsid w:val="0094608E"/>
    <w:rsid w:val="0095078B"/>
    <w:rsid w:val="00953F30"/>
    <w:rsid w:val="00957098"/>
    <w:rsid w:val="00967036"/>
    <w:rsid w:val="00967954"/>
    <w:rsid w:val="00972257"/>
    <w:rsid w:val="00975991"/>
    <w:rsid w:val="00983D6F"/>
    <w:rsid w:val="009910D9"/>
    <w:rsid w:val="00995CA5"/>
    <w:rsid w:val="009A0E68"/>
    <w:rsid w:val="009A36B4"/>
    <w:rsid w:val="009A4864"/>
    <w:rsid w:val="009B7A40"/>
    <w:rsid w:val="009C14A8"/>
    <w:rsid w:val="009C240F"/>
    <w:rsid w:val="009C3513"/>
    <w:rsid w:val="009C7E51"/>
    <w:rsid w:val="009D101F"/>
    <w:rsid w:val="009D1960"/>
    <w:rsid w:val="009D4B83"/>
    <w:rsid w:val="009E0943"/>
    <w:rsid w:val="009E243C"/>
    <w:rsid w:val="009E564D"/>
    <w:rsid w:val="009E5D25"/>
    <w:rsid w:val="009F0179"/>
    <w:rsid w:val="009F3C48"/>
    <w:rsid w:val="00A05DDE"/>
    <w:rsid w:val="00A108B9"/>
    <w:rsid w:val="00A14A52"/>
    <w:rsid w:val="00A22788"/>
    <w:rsid w:val="00A24B2C"/>
    <w:rsid w:val="00A2597D"/>
    <w:rsid w:val="00A334A0"/>
    <w:rsid w:val="00A34882"/>
    <w:rsid w:val="00A377C4"/>
    <w:rsid w:val="00A4400E"/>
    <w:rsid w:val="00A5515F"/>
    <w:rsid w:val="00A6050A"/>
    <w:rsid w:val="00A664AC"/>
    <w:rsid w:val="00A67416"/>
    <w:rsid w:val="00A703CD"/>
    <w:rsid w:val="00A742D6"/>
    <w:rsid w:val="00A865B7"/>
    <w:rsid w:val="00A90473"/>
    <w:rsid w:val="00AA1B8C"/>
    <w:rsid w:val="00AB75FA"/>
    <w:rsid w:val="00AB79D6"/>
    <w:rsid w:val="00AB7AE7"/>
    <w:rsid w:val="00AC0469"/>
    <w:rsid w:val="00AD1306"/>
    <w:rsid w:val="00AE2335"/>
    <w:rsid w:val="00AE2B8C"/>
    <w:rsid w:val="00AF0AB9"/>
    <w:rsid w:val="00AF534E"/>
    <w:rsid w:val="00B0245F"/>
    <w:rsid w:val="00B02931"/>
    <w:rsid w:val="00B123AB"/>
    <w:rsid w:val="00B2098C"/>
    <w:rsid w:val="00B21520"/>
    <w:rsid w:val="00B257FF"/>
    <w:rsid w:val="00B26316"/>
    <w:rsid w:val="00B3104E"/>
    <w:rsid w:val="00B33DD4"/>
    <w:rsid w:val="00B348AF"/>
    <w:rsid w:val="00B36D4B"/>
    <w:rsid w:val="00B43E13"/>
    <w:rsid w:val="00B45F4E"/>
    <w:rsid w:val="00B503B8"/>
    <w:rsid w:val="00B70880"/>
    <w:rsid w:val="00B724D1"/>
    <w:rsid w:val="00B72D55"/>
    <w:rsid w:val="00B811E6"/>
    <w:rsid w:val="00B84CA7"/>
    <w:rsid w:val="00B93A66"/>
    <w:rsid w:val="00BA4E24"/>
    <w:rsid w:val="00BB4505"/>
    <w:rsid w:val="00BC3D0F"/>
    <w:rsid w:val="00BC56BA"/>
    <w:rsid w:val="00BE5D12"/>
    <w:rsid w:val="00BE7EB6"/>
    <w:rsid w:val="00BF1686"/>
    <w:rsid w:val="00BF17BE"/>
    <w:rsid w:val="00BF2278"/>
    <w:rsid w:val="00BF7319"/>
    <w:rsid w:val="00C30FA0"/>
    <w:rsid w:val="00C346DC"/>
    <w:rsid w:val="00C36B5B"/>
    <w:rsid w:val="00C37A0C"/>
    <w:rsid w:val="00C40D2A"/>
    <w:rsid w:val="00C41502"/>
    <w:rsid w:val="00C532FA"/>
    <w:rsid w:val="00C548CB"/>
    <w:rsid w:val="00C829A0"/>
    <w:rsid w:val="00CA7D40"/>
    <w:rsid w:val="00CB33CF"/>
    <w:rsid w:val="00CB617F"/>
    <w:rsid w:val="00CC10AB"/>
    <w:rsid w:val="00CE0A79"/>
    <w:rsid w:val="00CE2B5B"/>
    <w:rsid w:val="00CF0C5B"/>
    <w:rsid w:val="00CF5D31"/>
    <w:rsid w:val="00D06D85"/>
    <w:rsid w:val="00D10502"/>
    <w:rsid w:val="00D142CA"/>
    <w:rsid w:val="00D2396D"/>
    <w:rsid w:val="00D25811"/>
    <w:rsid w:val="00D32068"/>
    <w:rsid w:val="00D32F0C"/>
    <w:rsid w:val="00D379B2"/>
    <w:rsid w:val="00D44CD8"/>
    <w:rsid w:val="00D61806"/>
    <w:rsid w:val="00D655F1"/>
    <w:rsid w:val="00D66977"/>
    <w:rsid w:val="00D703EF"/>
    <w:rsid w:val="00D77096"/>
    <w:rsid w:val="00D771FC"/>
    <w:rsid w:val="00D77A30"/>
    <w:rsid w:val="00D80A62"/>
    <w:rsid w:val="00D80FB5"/>
    <w:rsid w:val="00D82C45"/>
    <w:rsid w:val="00D83A31"/>
    <w:rsid w:val="00D86869"/>
    <w:rsid w:val="00D93784"/>
    <w:rsid w:val="00D938E5"/>
    <w:rsid w:val="00DB6026"/>
    <w:rsid w:val="00DB74FD"/>
    <w:rsid w:val="00DC31FC"/>
    <w:rsid w:val="00DC5248"/>
    <w:rsid w:val="00DD0305"/>
    <w:rsid w:val="00DD44CB"/>
    <w:rsid w:val="00DD7BF8"/>
    <w:rsid w:val="00DE0C0D"/>
    <w:rsid w:val="00DE1994"/>
    <w:rsid w:val="00DE6E70"/>
    <w:rsid w:val="00DF34A7"/>
    <w:rsid w:val="00DF5924"/>
    <w:rsid w:val="00DF7124"/>
    <w:rsid w:val="00E017D0"/>
    <w:rsid w:val="00E223C2"/>
    <w:rsid w:val="00E22A59"/>
    <w:rsid w:val="00E23BA5"/>
    <w:rsid w:val="00E251DA"/>
    <w:rsid w:val="00E30068"/>
    <w:rsid w:val="00E33348"/>
    <w:rsid w:val="00E42645"/>
    <w:rsid w:val="00E50AA0"/>
    <w:rsid w:val="00E51430"/>
    <w:rsid w:val="00E53D13"/>
    <w:rsid w:val="00E576D3"/>
    <w:rsid w:val="00E60086"/>
    <w:rsid w:val="00E64C05"/>
    <w:rsid w:val="00E65634"/>
    <w:rsid w:val="00E8432C"/>
    <w:rsid w:val="00EA2E66"/>
    <w:rsid w:val="00EB60DF"/>
    <w:rsid w:val="00EC4216"/>
    <w:rsid w:val="00EC4E05"/>
    <w:rsid w:val="00EC72F5"/>
    <w:rsid w:val="00ED1321"/>
    <w:rsid w:val="00ED5446"/>
    <w:rsid w:val="00ED608E"/>
    <w:rsid w:val="00ED7D12"/>
    <w:rsid w:val="00EE2828"/>
    <w:rsid w:val="00EE2E38"/>
    <w:rsid w:val="00EF3BA3"/>
    <w:rsid w:val="00EF716C"/>
    <w:rsid w:val="00F008C9"/>
    <w:rsid w:val="00F01AA1"/>
    <w:rsid w:val="00F1263E"/>
    <w:rsid w:val="00F1723A"/>
    <w:rsid w:val="00F210CD"/>
    <w:rsid w:val="00F2366C"/>
    <w:rsid w:val="00F24E2B"/>
    <w:rsid w:val="00F30111"/>
    <w:rsid w:val="00F31293"/>
    <w:rsid w:val="00F319B2"/>
    <w:rsid w:val="00F51BB8"/>
    <w:rsid w:val="00F53BE9"/>
    <w:rsid w:val="00F55651"/>
    <w:rsid w:val="00F73962"/>
    <w:rsid w:val="00F76174"/>
    <w:rsid w:val="00F92B4C"/>
    <w:rsid w:val="00F93FC4"/>
    <w:rsid w:val="00F97AB1"/>
    <w:rsid w:val="00FA089A"/>
    <w:rsid w:val="00FA1F65"/>
    <w:rsid w:val="00FA7838"/>
    <w:rsid w:val="00FB4A5F"/>
    <w:rsid w:val="00FB4FA9"/>
    <w:rsid w:val="00FC1B70"/>
    <w:rsid w:val="00FC3D6B"/>
    <w:rsid w:val="00FD59C0"/>
    <w:rsid w:val="00FD7528"/>
    <w:rsid w:val="00FE29FB"/>
    <w:rsid w:val="00FE690E"/>
    <w:rsid w:val="00FE7698"/>
    <w:rsid w:val="00FF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98"/>
    <w:pPr>
      <w:spacing w:after="200" w:line="276" w:lineRule="auto"/>
    </w:pPr>
    <w:rPr>
      <w:sz w:val="22"/>
      <w:szCs w:val="22"/>
      <w:lang w:val="lt-LT"/>
    </w:rPr>
  </w:style>
  <w:style w:type="paragraph" w:styleId="Heading1">
    <w:name w:val="heading 1"/>
    <w:basedOn w:val="Normal"/>
    <w:next w:val="Normal"/>
    <w:link w:val="Heading1Char"/>
    <w:uiPriority w:val="9"/>
    <w:qFormat/>
    <w:rsid w:val="00856BB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6303"/>
    <w:rPr>
      <w:rFonts w:ascii="Tahoma" w:hAnsi="Tahoma" w:cs="Tahoma"/>
      <w:sz w:val="16"/>
      <w:szCs w:val="16"/>
    </w:rPr>
  </w:style>
  <w:style w:type="table" w:styleId="TableGrid">
    <w:name w:val="Table Grid"/>
    <w:basedOn w:val="TableNormal"/>
    <w:uiPriority w:val="59"/>
    <w:rsid w:val="004B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856BBC"/>
    <w:rPr>
      <w:rFonts w:ascii="Cambria" w:eastAsia="Times New Roman" w:hAnsi="Cambria" w:cs="Times New Roman"/>
      <w:b/>
      <w:bCs/>
      <w:kern w:val="32"/>
      <w:sz w:val="32"/>
      <w:szCs w:val="32"/>
      <w:lang w:val="lt-LT"/>
    </w:rPr>
  </w:style>
  <w:style w:type="character" w:styleId="Hyperlink">
    <w:name w:val="Hyperlink"/>
    <w:uiPriority w:val="99"/>
    <w:unhideWhenUsed/>
    <w:rsid w:val="00362C2D"/>
    <w:rPr>
      <w:color w:val="0000FF"/>
      <w:u w:val="single"/>
    </w:rPr>
  </w:style>
  <w:style w:type="paragraph" w:styleId="ListParagraph">
    <w:name w:val="List Paragraph"/>
    <w:basedOn w:val="Normal"/>
    <w:uiPriority w:val="34"/>
    <w:qFormat/>
    <w:rsid w:val="003B5261"/>
    <w:pPr>
      <w:spacing w:after="0" w:line="240" w:lineRule="auto"/>
      <w:ind w:left="720"/>
      <w:contextualSpacing/>
    </w:pPr>
    <w:rPr>
      <w:rFonts w:ascii="Times New Roman" w:eastAsia="Times New Roman" w:hAnsi="Times New Roman"/>
      <w:sz w:val="24"/>
      <w:szCs w:val="24"/>
      <w:lang w:eastAsia="lt-LT"/>
    </w:rPr>
  </w:style>
  <w:style w:type="character" w:customStyle="1" w:styleId="apple-converted-space">
    <w:name w:val="apple-converted-space"/>
    <w:basedOn w:val="DefaultParagraphFont"/>
    <w:rsid w:val="00A6050A"/>
  </w:style>
  <w:style w:type="paragraph" w:styleId="Header">
    <w:name w:val="header"/>
    <w:basedOn w:val="Normal"/>
    <w:link w:val="HeaderChar"/>
    <w:uiPriority w:val="99"/>
    <w:unhideWhenUsed/>
    <w:rsid w:val="00F1723A"/>
    <w:pPr>
      <w:tabs>
        <w:tab w:val="center" w:pos="4819"/>
        <w:tab w:val="right" w:pos="9638"/>
      </w:tabs>
    </w:pPr>
  </w:style>
  <w:style w:type="character" w:customStyle="1" w:styleId="HeaderChar">
    <w:name w:val="Header Char"/>
    <w:link w:val="Header"/>
    <w:uiPriority w:val="99"/>
    <w:rsid w:val="00F1723A"/>
    <w:rPr>
      <w:sz w:val="22"/>
      <w:szCs w:val="22"/>
      <w:lang w:eastAsia="en-US"/>
    </w:rPr>
  </w:style>
  <w:style w:type="paragraph" w:styleId="Footer">
    <w:name w:val="footer"/>
    <w:basedOn w:val="Normal"/>
    <w:link w:val="FooterChar"/>
    <w:uiPriority w:val="99"/>
    <w:unhideWhenUsed/>
    <w:rsid w:val="00F1723A"/>
    <w:pPr>
      <w:tabs>
        <w:tab w:val="center" w:pos="4819"/>
        <w:tab w:val="right" w:pos="9638"/>
      </w:tabs>
    </w:pPr>
  </w:style>
  <w:style w:type="character" w:customStyle="1" w:styleId="FooterChar">
    <w:name w:val="Footer Char"/>
    <w:link w:val="Footer"/>
    <w:uiPriority w:val="99"/>
    <w:rsid w:val="00F1723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459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iatlo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riatlo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BFFB-4834-4EC1-859D-FA8999E9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Ką galite pasiūlyti ir po kiek</vt:lpstr>
    </vt:vector>
  </TitlesOfParts>
  <Company>none</Company>
  <LinksUpToDate>false</LinksUpToDate>
  <CharactersWithSpaces>13548</CharactersWithSpaces>
  <SharedDoc>false</SharedDoc>
  <HLinks>
    <vt:vector size="12" baseType="variant">
      <vt:variant>
        <vt:i4>2293762</vt:i4>
      </vt:variant>
      <vt:variant>
        <vt:i4>3</vt:i4>
      </vt:variant>
      <vt:variant>
        <vt:i4>0</vt:i4>
      </vt:variant>
      <vt:variant>
        <vt:i4>5</vt:i4>
      </vt:variant>
      <vt:variant>
        <vt:lpwstr>mailto:info@triatlonas.lt</vt:lpwstr>
      </vt:variant>
      <vt:variant>
        <vt:lpwstr/>
      </vt:variant>
      <vt:variant>
        <vt:i4>2293762</vt:i4>
      </vt:variant>
      <vt:variant>
        <vt:i4>0</vt:i4>
      </vt:variant>
      <vt:variant>
        <vt:i4>0</vt:i4>
      </vt:variant>
      <vt:variant>
        <vt:i4>5</vt:i4>
      </vt:variant>
      <vt:variant>
        <vt:lpwstr>mailto:info@triatlonas.lt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Ką galite pasiūlyti ir po kiek</dc:title>
  <dc:creator>V.Vaizmuzys</dc:creator>
  <cp:lastModifiedBy>Solveiga</cp:lastModifiedBy>
  <cp:revision>30</cp:revision>
  <cp:lastPrinted>2017-12-28T10:13:00Z</cp:lastPrinted>
  <dcterms:created xsi:type="dcterms:W3CDTF">2017-12-28T10:16:00Z</dcterms:created>
  <dcterms:modified xsi:type="dcterms:W3CDTF">2018-01-31T13:08:00Z</dcterms:modified>
</cp:coreProperties>
</file>